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22" w:rsidRPr="009A315B" w:rsidRDefault="008C1122" w:rsidP="009A315B">
      <w:r w:rsidRPr="002A64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etiri logoa zajedno-01" style="width:464.25pt;height:111pt;visibility:visible">
            <v:imagedata r:id="rId7" o:title=""/>
          </v:shape>
        </w:pict>
      </w:r>
    </w:p>
    <w:p w:rsidR="008C1122" w:rsidRDefault="008C1122" w:rsidP="00FF44AC">
      <w:pPr>
        <w:tabs>
          <w:tab w:val="center" w:pos="4770"/>
          <w:tab w:val="left" w:pos="5790"/>
        </w:tabs>
        <w:jc w:val="center"/>
        <w:rPr>
          <w:shadow/>
        </w:rPr>
      </w:pPr>
      <w:r>
        <w:rPr>
          <w:shadow/>
        </w:rPr>
        <w:t xml:space="preserve">Advokatska komora Srbije i </w:t>
      </w:r>
      <w:r w:rsidRPr="00FF44AC">
        <w:rPr>
          <w:shadow/>
        </w:rPr>
        <w:t>Partneri za demokratske promene Srbija</w:t>
      </w:r>
    </w:p>
    <w:p w:rsidR="008C1122" w:rsidRPr="00FF44AC" w:rsidRDefault="008C1122" w:rsidP="000E1E4E">
      <w:pPr>
        <w:ind w:left="180"/>
        <w:jc w:val="center"/>
        <w:rPr>
          <w:b/>
        </w:rPr>
      </w:pPr>
      <w:r>
        <w:rPr>
          <w:b/>
          <w:shadow/>
          <w:lang w:val="pl-PL"/>
        </w:rPr>
        <w:t>p</w:t>
      </w:r>
      <w:r w:rsidRPr="00FF44AC">
        <w:rPr>
          <w:b/>
          <w:shadow/>
          <w:lang w:val="pl-PL"/>
        </w:rPr>
        <w:t xml:space="preserve">ozivaju Vas na </w:t>
      </w:r>
      <w:r>
        <w:rPr>
          <w:b/>
          <w:shadow/>
          <w:lang w:val="pl-PL"/>
        </w:rPr>
        <w:t>seminar</w:t>
      </w:r>
    </w:p>
    <w:p w:rsidR="008C1122" w:rsidRPr="00266A08" w:rsidRDefault="008C1122" w:rsidP="00FF44AC">
      <w:pPr>
        <w:spacing w:after="120" w:line="240" w:lineRule="auto"/>
        <w:jc w:val="center"/>
        <w:rPr>
          <w:b/>
          <w:sz w:val="26"/>
          <w:szCs w:val="26"/>
        </w:rPr>
      </w:pPr>
      <w:r w:rsidRPr="00266A08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Veštine zastupanja u krivičnim postupcima – osnovno i unakrsno ispitivanje</w:t>
      </w:r>
      <w:r w:rsidRPr="00266A08">
        <w:rPr>
          <w:b/>
          <w:sz w:val="26"/>
          <w:szCs w:val="26"/>
        </w:rPr>
        <w:t>“</w:t>
      </w:r>
    </w:p>
    <w:p w:rsidR="008C1122" w:rsidRDefault="008C1122" w:rsidP="00A366F8">
      <w:pPr>
        <w:spacing w:after="120" w:line="240" w:lineRule="auto"/>
        <w:jc w:val="center"/>
      </w:pPr>
      <w:r>
        <w:t>koji će se održati 24</w:t>
      </w:r>
      <w:r w:rsidRPr="00444012">
        <w:t>.</w:t>
      </w:r>
      <w:r>
        <w:t xml:space="preserve"> i 25. oktobra 2013</w:t>
      </w:r>
      <w:r w:rsidRPr="00444012">
        <w:t xml:space="preserve">. </w:t>
      </w:r>
      <w:r>
        <w:t xml:space="preserve">godine u prostorijama Advokatske komore Srbije, </w:t>
      </w:r>
    </w:p>
    <w:p w:rsidR="008C1122" w:rsidRPr="00B373AA" w:rsidRDefault="008C1122" w:rsidP="00A366F8">
      <w:pPr>
        <w:spacing w:after="120" w:line="240" w:lineRule="auto"/>
        <w:jc w:val="center"/>
      </w:pPr>
      <w:r>
        <w:t xml:space="preserve">Dečanska 13, VI sprat, </w:t>
      </w:r>
      <w:smartTag w:uri="urn:schemas-microsoft-com:office:smarttags" w:element="place">
        <w:r>
          <w:t>Beograd</w:t>
        </w:r>
      </w:smartTag>
    </w:p>
    <w:p w:rsidR="008C1122" w:rsidRDefault="008C1122" w:rsidP="00A366F8">
      <w:pPr>
        <w:spacing w:after="120" w:line="240" w:lineRule="auto"/>
        <w:jc w:val="center"/>
      </w:pPr>
    </w:p>
    <w:p w:rsidR="008C1122" w:rsidRDefault="008C1122" w:rsidP="00FD78BC">
      <w:pPr>
        <w:pStyle w:val="Header"/>
        <w:tabs>
          <w:tab w:val="right" w:pos="0"/>
        </w:tabs>
        <w:jc w:val="both"/>
      </w:pPr>
      <w:r w:rsidRPr="00444012">
        <w:rPr>
          <w:bCs/>
          <w:lang w:val="sr-Cyrl-CS"/>
        </w:rPr>
        <w:tab/>
      </w:r>
      <w:hyperlink r:id="rId8" w:tgtFrame="_blank" w:history="1">
        <w:r w:rsidRPr="009C1FEE">
          <w:rPr>
            <w:rStyle w:val="Hyperlink"/>
            <w:color w:val="000000"/>
            <w:u w:val="none"/>
          </w:rPr>
          <w:t>Novi Zakonik o krivičnom postupku (ZKP)</w:t>
        </w:r>
      </w:hyperlink>
      <w:r w:rsidRPr="009C1FEE">
        <w:t xml:space="preserve"> usvojen je 26. novembra 2011. godine.</w:t>
      </w:r>
      <w:r w:rsidRPr="00FC129B">
        <w:t xml:space="preserve"> </w:t>
      </w:r>
      <w:r w:rsidRPr="009C1FEE">
        <w:t xml:space="preserve">Primena Zakonika počela je 15. januara 2012. godine za krivična dela organizovanog kriminala i ratnih zločina, dok je u ostalim predmetima početak primene </w:t>
      </w:r>
      <w:r>
        <w:t>počeo 1. oktobra</w:t>
      </w:r>
      <w:r w:rsidRPr="009C1FEE">
        <w:t xml:space="preserve"> 2013. </w:t>
      </w:r>
      <w:r>
        <w:t>godine.</w:t>
      </w:r>
      <w:r w:rsidRPr="009C1FEE">
        <w:t xml:space="preserve"> </w:t>
      </w:r>
      <w:r w:rsidRPr="00E6228B">
        <w:t>Novi ZKP donosi brojne novine, a neke od najznačajnijih odnose se na postepenu zamenu sadašnjeg inkvizitorskog načela raspravnim modelom, izmenjenu ulogu, suda, tužioca i advokata, “jednakost oružja” na glavnom pretresu, mogućnosti zaključenja sporazuma o priznanju krivičnog dela i sporazuma o svedočenju, kao i na razvoj adekvatnih veština zastupanja i pregovaranja u krivičnim postupcima.</w:t>
      </w:r>
    </w:p>
    <w:p w:rsidR="008C1122" w:rsidRPr="00D101C9" w:rsidRDefault="008C1122" w:rsidP="00FD78BC">
      <w:pPr>
        <w:pStyle w:val="Header"/>
        <w:tabs>
          <w:tab w:val="right" w:pos="0"/>
        </w:tabs>
        <w:jc w:val="both"/>
        <w:rPr>
          <w:b/>
          <w:bCs/>
        </w:rPr>
      </w:pPr>
      <w:r w:rsidRPr="00D101C9">
        <w:rPr>
          <w:b/>
          <w:bCs/>
        </w:rPr>
        <w:t xml:space="preserve">Advokatska komora Srbije i Partneri </w:t>
      </w:r>
      <w:r>
        <w:rPr>
          <w:b/>
          <w:bCs/>
        </w:rPr>
        <w:t>Sr</w:t>
      </w:r>
      <w:r w:rsidRPr="00D101C9">
        <w:rPr>
          <w:b/>
          <w:bCs/>
        </w:rPr>
        <w:t>bija</w:t>
      </w:r>
      <w:r>
        <w:rPr>
          <w:b/>
          <w:bCs/>
        </w:rPr>
        <w:t xml:space="preserve">, </w:t>
      </w:r>
      <w:r w:rsidRPr="00D101C9">
        <w:rPr>
          <w:b/>
          <w:bCs/>
        </w:rPr>
        <w:t xml:space="preserve">organizuju </w:t>
      </w:r>
      <w:r>
        <w:rPr>
          <w:b/>
          <w:bCs/>
        </w:rPr>
        <w:t xml:space="preserve">seminar </w:t>
      </w:r>
      <w:r w:rsidRPr="00D101C9">
        <w:rPr>
          <w:b/>
          <w:bCs/>
        </w:rPr>
        <w:t>na ko</w:t>
      </w:r>
      <w:r>
        <w:rPr>
          <w:b/>
          <w:bCs/>
        </w:rPr>
        <w:t>me</w:t>
      </w:r>
      <w:r w:rsidRPr="00D101C9">
        <w:rPr>
          <w:b/>
          <w:bCs/>
        </w:rPr>
        <w:t xml:space="preserve"> će </w:t>
      </w:r>
      <w:r>
        <w:rPr>
          <w:b/>
          <w:bCs/>
        </w:rPr>
        <w:t xml:space="preserve">učesnici kroz interaktivne simulacije i </w:t>
      </w:r>
      <w:r w:rsidRPr="00A366F8">
        <w:rPr>
          <w:b/>
          <w:bCs/>
        </w:rPr>
        <w:t xml:space="preserve">vežbe </w:t>
      </w:r>
      <w:r w:rsidRPr="00A366F8">
        <w:rPr>
          <w:b/>
        </w:rPr>
        <w:t>unaprediti svoja znanja i vešti</w:t>
      </w:r>
      <w:r>
        <w:rPr>
          <w:b/>
        </w:rPr>
        <w:t>ne zastupanja u krivičnim popstupcima i to sa naglaskom na osnovno i unakrsno ispitivanje.</w:t>
      </w:r>
    </w:p>
    <w:p w:rsidR="008C1122" w:rsidRDefault="008C1122" w:rsidP="00521238">
      <w:pPr>
        <w:pStyle w:val="Header"/>
        <w:tabs>
          <w:tab w:val="right" w:pos="0"/>
        </w:tabs>
        <w:jc w:val="both"/>
        <w:rPr>
          <w:rFonts w:cs="Calibri"/>
          <w:iCs/>
        </w:rPr>
      </w:pPr>
      <w:r>
        <w:rPr>
          <w:rFonts w:cs="Calibri"/>
        </w:rPr>
        <w:t xml:space="preserve">Seminar je </w:t>
      </w:r>
      <w:r w:rsidRPr="00671F02">
        <w:rPr>
          <w:rFonts w:cs="Calibri"/>
        </w:rPr>
        <w:t xml:space="preserve">deo projekta </w:t>
      </w:r>
      <w:r w:rsidRPr="00671F02">
        <w:rPr>
          <w:rFonts w:cs="Calibri"/>
          <w:lang w:val="sr-Latn-CS"/>
        </w:rPr>
        <w:t>„</w:t>
      </w:r>
      <w:r w:rsidRPr="00671F02">
        <w:rPr>
          <w:rFonts w:cs="Calibri"/>
        </w:rPr>
        <w:t>Podizanje kapaciteta advokature za postupanje u krivičnim postupcima</w:t>
      </w:r>
      <w:r w:rsidRPr="00671F02">
        <w:rPr>
          <w:rFonts w:cs="Calibri"/>
          <w:lang w:val="sr-Latn-CS"/>
        </w:rPr>
        <w:t>“</w:t>
      </w:r>
      <w:r w:rsidRPr="00671F02">
        <w:rPr>
          <w:rFonts w:cs="Calibri"/>
        </w:rPr>
        <w:t xml:space="preserve"> (</w:t>
      </w:r>
      <w:r w:rsidRPr="00671F02">
        <w:rPr>
          <w:rFonts w:cs="Calibri"/>
          <w:i/>
          <w:iCs/>
        </w:rPr>
        <w:t>Serbia Criminal Defense Capacity Program - CDCP</w:t>
      </w:r>
      <w:r w:rsidRPr="00671F02">
        <w:rPr>
          <w:rFonts w:cs="Calibri"/>
        </w:rPr>
        <w:t xml:space="preserve">), koji realizuju Američko udruženje pravnika </w:t>
      </w:r>
      <w:r w:rsidRPr="00671F02">
        <w:rPr>
          <w:rFonts w:cs="Calibri"/>
          <w:i/>
          <w:iCs/>
        </w:rPr>
        <w:t>(</w:t>
      </w:r>
      <w:smartTag w:uri="urn:schemas-microsoft-com:office:smarttags" w:element="country-region">
        <w:r w:rsidRPr="00671F02">
          <w:rPr>
            <w:rFonts w:cs="Calibri"/>
            <w:i/>
            <w:iCs/>
          </w:rPr>
          <w:t>ABA</w:t>
        </w:r>
      </w:smartTag>
      <w:r w:rsidRPr="00671F02">
        <w:rPr>
          <w:rFonts w:cs="Calibri"/>
          <w:i/>
          <w:iCs/>
        </w:rPr>
        <w:t xml:space="preserve"> ROLI) </w:t>
      </w:r>
      <w:r w:rsidRPr="00671F02">
        <w:rPr>
          <w:rFonts w:cs="Calibri"/>
        </w:rPr>
        <w:t>i</w:t>
      </w:r>
      <w:r w:rsidRPr="00671F02">
        <w:rPr>
          <w:rFonts w:cs="Calibri"/>
          <w:i/>
          <w:iCs/>
        </w:rPr>
        <w:t xml:space="preserve"> </w:t>
      </w:r>
      <w:r w:rsidRPr="00671F02">
        <w:rPr>
          <w:rFonts w:cs="Calibri"/>
        </w:rPr>
        <w:t xml:space="preserve">Partneri Srbija, </w:t>
      </w:r>
      <w:r w:rsidRPr="00671F02">
        <w:rPr>
          <w:rFonts w:cs="Calibri"/>
          <w:iCs/>
        </w:rPr>
        <w:t>u saradnji sa Advokatskom komorom Srbije</w:t>
      </w:r>
      <w:r>
        <w:rPr>
          <w:rFonts w:cs="Calibri"/>
          <w:iCs/>
        </w:rPr>
        <w:t xml:space="preserve">, a </w:t>
      </w:r>
      <w:r w:rsidRPr="00671F02">
        <w:rPr>
          <w:rFonts w:cs="Calibri"/>
        </w:rPr>
        <w:t xml:space="preserve">uz podršku </w:t>
      </w:r>
      <w:smartTag w:uri="urn:schemas-microsoft-com:office:smarttags" w:element="country-region">
        <w:r w:rsidRPr="00671F02">
          <w:rPr>
            <w:rFonts w:cs="Calibri"/>
            <w:i/>
            <w:iCs/>
          </w:rPr>
          <w:t>US</w:t>
        </w:r>
      </w:smartTag>
      <w:r w:rsidRPr="00671F02">
        <w:rPr>
          <w:rFonts w:cs="Calibri"/>
          <w:i/>
          <w:iCs/>
        </w:rPr>
        <w:t xml:space="preserve"> Department of State/Bureau for International Narcotics and Law Enforcement Affairs (INL)</w:t>
      </w:r>
      <w:r>
        <w:rPr>
          <w:rFonts w:cs="Calibri"/>
          <w:i/>
          <w:iCs/>
        </w:rPr>
        <w:t>.</w:t>
      </w:r>
    </w:p>
    <w:p w:rsidR="008C1122" w:rsidRPr="00A366F8" w:rsidRDefault="008C1122" w:rsidP="00521238">
      <w:pPr>
        <w:pStyle w:val="Header"/>
        <w:tabs>
          <w:tab w:val="right" w:pos="0"/>
        </w:tabs>
        <w:jc w:val="both"/>
        <w:rPr>
          <w:bCs/>
        </w:rPr>
      </w:pPr>
      <w:r>
        <w:t>Predavači na seminaru će biti treneri-advokati</w:t>
      </w:r>
      <w:r w:rsidRPr="00A366F8">
        <w:t xml:space="preserve"> koji su završili obuku za trenere u okviru CDCP projekta.</w:t>
      </w:r>
      <w:r w:rsidRPr="00A366F8">
        <w:rPr>
          <w:bCs/>
          <w:lang w:val="sr-Cyrl-CS"/>
        </w:rPr>
        <w:tab/>
      </w:r>
    </w:p>
    <w:p w:rsidR="008C1122" w:rsidRDefault="008C1122" w:rsidP="00FA23AD">
      <w:pPr>
        <w:jc w:val="both"/>
        <w:rPr>
          <w:lang w:val="sr-Latn-CS"/>
        </w:rPr>
      </w:pPr>
      <w:r>
        <w:rPr>
          <w:lang w:val="sr-Latn-CS"/>
        </w:rPr>
        <w:t>Broj učesnika je ograničen na 30.</w:t>
      </w:r>
    </w:p>
    <w:p w:rsidR="008C1122" w:rsidRPr="00671F02" w:rsidRDefault="008C1122" w:rsidP="00FA23AD">
      <w:pPr>
        <w:jc w:val="both"/>
        <w:rPr>
          <w:lang w:val="sr-Latn-CS"/>
        </w:rPr>
      </w:pPr>
      <w:r>
        <w:rPr>
          <w:lang w:val="sr-Latn-CS"/>
        </w:rPr>
        <w:t>M</w:t>
      </w:r>
      <w:r w:rsidRPr="00FA23AD">
        <w:rPr>
          <w:lang w:val="sr-Latn-CS"/>
        </w:rPr>
        <w:t xml:space="preserve">olimo Vas da dolazak potvrdite </w:t>
      </w:r>
      <w:r>
        <w:rPr>
          <w:lang w:val="sr-Latn-CS"/>
        </w:rPr>
        <w:t xml:space="preserve">na mail </w:t>
      </w:r>
      <w:hyperlink r:id="rId9" w:history="1">
        <w:r w:rsidRPr="00892904">
          <w:rPr>
            <w:rStyle w:val="Hyperlink"/>
            <w:lang w:val="sr-Latn-CS"/>
          </w:rPr>
          <w:t>office@partners-serbia.org</w:t>
        </w:r>
      </w:hyperlink>
      <w:r>
        <w:rPr>
          <w:lang w:val="sr-Latn-CS"/>
        </w:rPr>
        <w:t xml:space="preserve"> ili na telefon 011/32-31-551.</w:t>
      </w:r>
    </w:p>
    <w:sectPr w:rsidR="008C1122" w:rsidRPr="00671F02" w:rsidSect="00D71C81">
      <w:footerReference w:type="default" r:id="rId10"/>
      <w:pgSz w:w="12240" w:h="15840"/>
      <w:pgMar w:top="630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22" w:rsidRDefault="008C1122" w:rsidP="00AC025F">
      <w:pPr>
        <w:spacing w:after="0" w:line="240" w:lineRule="auto"/>
      </w:pPr>
      <w:r>
        <w:separator/>
      </w:r>
    </w:p>
  </w:endnote>
  <w:endnote w:type="continuationSeparator" w:id="0">
    <w:p w:rsidR="008C1122" w:rsidRDefault="008C1122" w:rsidP="00AC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22" w:rsidRDefault="008C1122" w:rsidP="00D71C81">
    <w:pPr>
      <w:pStyle w:val="Footer"/>
      <w:tabs>
        <w:tab w:val="clear" w:pos="4703"/>
        <w:tab w:val="clear" w:pos="9406"/>
        <w:tab w:val="left" w:pos="995"/>
      </w:tabs>
      <w:spacing w:after="0" w:line="240" w:lineRule="auto"/>
      <w:jc w:val="center"/>
      <w:rPr>
        <w:sz w:val="18"/>
        <w:szCs w:val="18"/>
      </w:rPr>
    </w:pPr>
    <w:r w:rsidRPr="00AC025F">
      <w:rPr>
        <w:sz w:val="18"/>
        <w:szCs w:val="18"/>
      </w:rPr>
      <w:t>Partneri za demokratske promene Srbija</w:t>
    </w:r>
  </w:p>
  <w:p w:rsidR="008C1122" w:rsidRPr="00AC025F" w:rsidRDefault="008C1122" w:rsidP="00D71C81">
    <w:pPr>
      <w:pStyle w:val="Footer"/>
      <w:tabs>
        <w:tab w:val="clear" w:pos="4703"/>
        <w:tab w:val="clear" w:pos="9406"/>
        <w:tab w:val="left" w:pos="995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Svetozara Markovića 9, </w:t>
    </w:r>
    <w:smartTag w:uri="urn:schemas-microsoft-com:office:smarttags" w:element="place">
      <w:r>
        <w:rPr>
          <w:sz w:val="18"/>
          <w:szCs w:val="18"/>
        </w:rPr>
        <w:t>Beograd</w:t>
      </w:r>
    </w:smartTag>
    <w:r>
      <w:rPr>
        <w:sz w:val="18"/>
        <w:szCs w:val="18"/>
      </w:rPr>
      <w:t xml:space="preserve">, 011/3231-551, faks 011/3231-553, </w:t>
    </w:r>
    <w:hyperlink r:id="rId1" w:history="1">
      <w:r w:rsidRPr="006576F6">
        <w:rPr>
          <w:rStyle w:val="Hyperlink"/>
          <w:sz w:val="18"/>
          <w:szCs w:val="18"/>
        </w:rPr>
        <w:t>office@partners-serbia.org</w:t>
      </w:r>
    </w:hyperlink>
    <w:r>
      <w:rPr>
        <w:sz w:val="18"/>
        <w:szCs w:val="18"/>
      </w:rPr>
      <w:t xml:space="preserve">, </w:t>
    </w:r>
    <w:hyperlink r:id="rId2" w:history="1">
      <w:r w:rsidRPr="0018010A">
        <w:rPr>
          <w:rStyle w:val="Hyperlink"/>
          <w:sz w:val="18"/>
          <w:szCs w:val="18"/>
        </w:rPr>
        <w:t>www.partners-serbia.org</w:t>
      </w:r>
    </w:hyperlink>
    <w:r>
      <w:rPr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22" w:rsidRDefault="008C1122" w:rsidP="00AC025F">
      <w:pPr>
        <w:spacing w:after="0" w:line="240" w:lineRule="auto"/>
      </w:pPr>
      <w:r>
        <w:separator/>
      </w:r>
    </w:p>
  </w:footnote>
  <w:footnote w:type="continuationSeparator" w:id="0">
    <w:p w:rsidR="008C1122" w:rsidRDefault="008C1122" w:rsidP="00AC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40B"/>
    <w:multiLevelType w:val="hybridMultilevel"/>
    <w:tmpl w:val="AEBAAB3C"/>
    <w:lvl w:ilvl="0" w:tplc="BE2C2B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FE"/>
    <w:rsid w:val="00000089"/>
    <w:rsid w:val="00012857"/>
    <w:rsid w:val="00042D04"/>
    <w:rsid w:val="000B40C5"/>
    <w:rsid w:val="000D2CAD"/>
    <w:rsid w:val="000D4D10"/>
    <w:rsid w:val="000D612E"/>
    <w:rsid w:val="000E1E4E"/>
    <w:rsid w:val="00104612"/>
    <w:rsid w:val="001057CD"/>
    <w:rsid w:val="001058E3"/>
    <w:rsid w:val="00112735"/>
    <w:rsid w:val="001227BB"/>
    <w:rsid w:val="001372F1"/>
    <w:rsid w:val="00146F7A"/>
    <w:rsid w:val="00155016"/>
    <w:rsid w:val="0018010A"/>
    <w:rsid w:val="00194D7D"/>
    <w:rsid w:val="00195B00"/>
    <w:rsid w:val="001A31EE"/>
    <w:rsid w:val="001A448D"/>
    <w:rsid w:val="001C177F"/>
    <w:rsid w:val="001C2842"/>
    <w:rsid w:val="001E2E2D"/>
    <w:rsid w:val="001E7EFB"/>
    <w:rsid w:val="00226C8C"/>
    <w:rsid w:val="00266A08"/>
    <w:rsid w:val="002A0E58"/>
    <w:rsid w:val="002A641A"/>
    <w:rsid w:val="002B27E6"/>
    <w:rsid w:val="002E49BD"/>
    <w:rsid w:val="002F56EF"/>
    <w:rsid w:val="00325330"/>
    <w:rsid w:val="00326698"/>
    <w:rsid w:val="00330388"/>
    <w:rsid w:val="00330547"/>
    <w:rsid w:val="00344702"/>
    <w:rsid w:val="00360C23"/>
    <w:rsid w:val="00370663"/>
    <w:rsid w:val="0037308E"/>
    <w:rsid w:val="003755C4"/>
    <w:rsid w:val="003841AF"/>
    <w:rsid w:val="00385E5C"/>
    <w:rsid w:val="003A5496"/>
    <w:rsid w:val="003B3C4F"/>
    <w:rsid w:val="003F205E"/>
    <w:rsid w:val="00441AF1"/>
    <w:rsid w:val="00444012"/>
    <w:rsid w:val="00451CC6"/>
    <w:rsid w:val="0045409B"/>
    <w:rsid w:val="00471384"/>
    <w:rsid w:val="00473CBB"/>
    <w:rsid w:val="004A100F"/>
    <w:rsid w:val="004B4F81"/>
    <w:rsid w:val="004B74E4"/>
    <w:rsid w:val="004B78E4"/>
    <w:rsid w:val="004C3FE6"/>
    <w:rsid w:val="00516FE3"/>
    <w:rsid w:val="00521238"/>
    <w:rsid w:val="0052320E"/>
    <w:rsid w:val="00543440"/>
    <w:rsid w:val="00550A52"/>
    <w:rsid w:val="00551CED"/>
    <w:rsid w:val="00570DA8"/>
    <w:rsid w:val="005742F7"/>
    <w:rsid w:val="005837FE"/>
    <w:rsid w:val="00587B0B"/>
    <w:rsid w:val="00597B88"/>
    <w:rsid w:val="005A6CA1"/>
    <w:rsid w:val="005B3ACE"/>
    <w:rsid w:val="005C3395"/>
    <w:rsid w:val="005C70A6"/>
    <w:rsid w:val="005E228D"/>
    <w:rsid w:val="005E75B0"/>
    <w:rsid w:val="005F1EDB"/>
    <w:rsid w:val="00604528"/>
    <w:rsid w:val="00611965"/>
    <w:rsid w:val="00612F45"/>
    <w:rsid w:val="00616003"/>
    <w:rsid w:val="00620A19"/>
    <w:rsid w:val="00633816"/>
    <w:rsid w:val="00636CB5"/>
    <w:rsid w:val="006576F6"/>
    <w:rsid w:val="00671F02"/>
    <w:rsid w:val="00696E28"/>
    <w:rsid w:val="006C0043"/>
    <w:rsid w:val="006F171A"/>
    <w:rsid w:val="006F55DA"/>
    <w:rsid w:val="0071024B"/>
    <w:rsid w:val="00725FE8"/>
    <w:rsid w:val="00750439"/>
    <w:rsid w:val="007505E5"/>
    <w:rsid w:val="007551B3"/>
    <w:rsid w:val="00762B5E"/>
    <w:rsid w:val="00784746"/>
    <w:rsid w:val="007C01DF"/>
    <w:rsid w:val="007C2ECC"/>
    <w:rsid w:val="007C66D1"/>
    <w:rsid w:val="007F049D"/>
    <w:rsid w:val="007F1184"/>
    <w:rsid w:val="007F56DA"/>
    <w:rsid w:val="00825B37"/>
    <w:rsid w:val="00847D6C"/>
    <w:rsid w:val="008529C1"/>
    <w:rsid w:val="008530E7"/>
    <w:rsid w:val="008638D0"/>
    <w:rsid w:val="00865507"/>
    <w:rsid w:val="00892904"/>
    <w:rsid w:val="008B7BDA"/>
    <w:rsid w:val="008C1122"/>
    <w:rsid w:val="008C2E9F"/>
    <w:rsid w:val="008C32F7"/>
    <w:rsid w:val="008E0286"/>
    <w:rsid w:val="008F3CCE"/>
    <w:rsid w:val="00912879"/>
    <w:rsid w:val="009650B5"/>
    <w:rsid w:val="00975774"/>
    <w:rsid w:val="009814B7"/>
    <w:rsid w:val="009A0B91"/>
    <w:rsid w:val="009A315B"/>
    <w:rsid w:val="009B0928"/>
    <w:rsid w:val="009B6FF8"/>
    <w:rsid w:val="009C0CE7"/>
    <w:rsid w:val="009C1FEE"/>
    <w:rsid w:val="009D357F"/>
    <w:rsid w:val="009E30B7"/>
    <w:rsid w:val="009F4349"/>
    <w:rsid w:val="00A07BE2"/>
    <w:rsid w:val="00A126CF"/>
    <w:rsid w:val="00A12B6A"/>
    <w:rsid w:val="00A31D0C"/>
    <w:rsid w:val="00A34B0E"/>
    <w:rsid w:val="00A36449"/>
    <w:rsid w:val="00A366F8"/>
    <w:rsid w:val="00A60A2B"/>
    <w:rsid w:val="00A735F1"/>
    <w:rsid w:val="00A76910"/>
    <w:rsid w:val="00A82DED"/>
    <w:rsid w:val="00AA40EF"/>
    <w:rsid w:val="00AC025F"/>
    <w:rsid w:val="00AC5386"/>
    <w:rsid w:val="00AD3660"/>
    <w:rsid w:val="00AD6320"/>
    <w:rsid w:val="00B0068D"/>
    <w:rsid w:val="00B00A0A"/>
    <w:rsid w:val="00B174FF"/>
    <w:rsid w:val="00B332B3"/>
    <w:rsid w:val="00B373AA"/>
    <w:rsid w:val="00B45966"/>
    <w:rsid w:val="00B86189"/>
    <w:rsid w:val="00B876E7"/>
    <w:rsid w:val="00BC6C33"/>
    <w:rsid w:val="00BE1C7C"/>
    <w:rsid w:val="00C109FE"/>
    <w:rsid w:val="00C407F0"/>
    <w:rsid w:val="00C423ED"/>
    <w:rsid w:val="00C86FE9"/>
    <w:rsid w:val="00CC6246"/>
    <w:rsid w:val="00CD313B"/>
    <w:rsid w:val="00CE2B69"/>
    <w:rsid w:val="00CE43EB"/>
    <w:rsid w:val="00D03224"/>
    <w:rsid w:val="00D03683"/>
    <w:rsid w:val="00D101C9"/>
    <w:rsid w:val="00D11F6E"/>
    <w:rsid w:val="00D3070C"/>
    <w:rsid w:val="00D446DB"/>
    <w:rsid w:val="00D51617"/>
    <w:rsid w:val="00D51E5C"/>
    <w:rsid w:val="00D63FF6"/>
    <w:rsid w:val="00D64F05"/>
    <w:rsid w:val="00D65830"/>
    <w:rsid w:val="00D6712C"/>
    <w:rsid w:val="00D71C81"/>
    <w:rsid w:val="00D7457C"/>
    <w:rsid w:val="00D82C7F"/>
    <w:rsid w:val="00DB3010"/>
    <w:rsid w:val="00DC48A0"/>
    <w:rsid w:val="00DF6DF5"/>
    <w:rsid w:val="00E03B1B"/>
    <w:rsid w:val="00E13561"/>
    <w:rsid w:val="00E31455"/>
    <w:rsid w:val="00E336D4"/>
    <w:rsid w:val="00E364D1"/>
    <w:rsid w:val="00E41E11"/>
    <w:rsid w:val="00E451D6"/>
    <w:rsid w:val="00E6228B"/>
    <w:rsid w:val="00EC1899"/>
    <w:rsid w:val="00EC67BD"/>
    <w:rsid w:val="00ED0E9A"/>
    <w:rsid w:val="00ED4633"/>
    <w:rsid w:val="00EE26A3"/>
    <w:rsid w:val="00EF6603"/>
    <w:rsid w:val="00F04309"/>
    <w:rsid w:val="00F25EEA"/>
    <w:rsid w:val="00F46795"/>
    <w:rsid w:val="00FA04D3"/>
    <w:rsid w:val="00FA23AD"/>
    <w:rsid w:val="00FC04C0"/>
    <w:rsid w:val="00FC129B"/>
    <w:rsid w:val="00FD78BC"/>
    <w:rsid w:val="00FE2B19"/>
    <w:rsid w:val="00FF44AC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9F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20A1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20A19"/>
    <w:rPr>
      <w:rFonts w:cs="Times New Roman"/>
    </w:rPr>
  </w:style>
  <w:style w:type="character" w:styleId="Hyperlink">
    <w:name w:val="Hyperlink"/>
    <w:basedOn w:val="DefaultParagraphFont"/>
    <w:uiPriority w:val="99"/>
    <w:rsid w:val="006160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02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025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C02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25F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B7B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7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7BD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7BDA"/>
    <w:rPr>
      <w:b/>
      <w:bCs/>
    </w:rPr>
  </w:style>
  <w:style w:type="character" w:styleId="Strong">
    <w:name w:val="Strong"/>
    <w:basedOn w:val="DefaultParagraphFont"/>
    <w:uiPriority w:val="99"/>
    <w:qFormat/>
    <w:rsid w:val="00C423E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C6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E75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75B0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CE43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F44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44A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FF44A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-serbia.org/images/stories/pdf_ovi/zkp%20201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partners-serbi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ners-serbia.org" TargetMode="External"/><Relationship Id="rId1" Type="http://schemas.openxmlformats.org/officeDocument/2006/relationships/hyperlink" Target="mailto:office@partners-serb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289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Dešić</dc:creator>
  <cp:keywords/>
  <dc:description/>
  <cp:lastModifiedBy>jaca</cp:lastModifiedBy>
  <cp:revision>6</cp:revision>
  <cp:lastPrinted>2013-04-04T11:24:00Z</cp:lastPrinted>
  <dcterms:created xsi:type="dcterms:W3CDTF">2013-10-01T08:51:00Z</dcterms:created>
  <dcterms:modified xsi:type="dcterms:W3CDTF">2013-10-21T12:21:00Z</dcterms:modified>
</cp:coreProperties>
</file>