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82" w:type="dxa"/>
        <w:tblInd w:w="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060"/>
        <w:gridCol w:w="75"/>
        <w:gridCol w:w="7147"/>
      </w:tblGrid>
      <w:tr w:rsidR="00B4743F" w:rsidTr="00F37273">
        <w:trPr>
          <w:trHeight w:val="340"/>
        </w:trPr>
        <w:tc>
          <w:tcPr>
            <w:tcW w:w="3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743F" w:rsidRDefault="007A35A9">
            <w:pPr>
              <w:spacing w:before="57"/>
              <w:ind w:right="283"/>
              <w:jc w:val="right"/>
              <w:rPr>
                <w:rFonts w:eastAsia="Calibri" w:cs="Calibri"/>
                <w:color w:val="auto"/>
              </w:rPr>
            </w:pPr>
            <w:r>
              <w:rPr>
                <w:rFonts w:ascii="Arial" w:eastAsia="Arial" w:hAnsi="Arial"/>
                <w:caps/>
                <w:color w:val="0E4194"/>
                <w:sz w:val="18"/>
              </w:rPr>
              <w:t>PERSONAL INFORMATION</w:t>
            </w:r>
          </w:p>
        </w:tc>
        <w:tc>
          <w:tcPr>
            <w:tcW w:w="7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743F" w:rsidRDefault="007A35A9">
            <w:pPr>
              <w:rPr>
                <w:rFonts w:eastAsia="Calibri" w:cs="Calibri"/>
                <w:color w:val="auto"/>
              </w:rPr>
            </w:pPr>
            <w:r>
              <w:rPr>
                <w:rFonts w:ascii="Arial" w:eastAsia="Arial" w:hAnsi="Arial"/>
                <w:color w:val="3F3A38"/>
                <w:sz w:val="26"/>
              </w:rPr>
              <w:t xml:space="preserve">Marko </w:t>
            </w:r>
            <w:proofErr w:type="spellStart"/>
            <w:r>
              <w:rPr>
                <w:rFonts w:ascii="Arial" w:eastAsia="Arial" w:hAnsi="Arial"/>
                <w:color w:val="3F3A38"/>
                <w:sz w:val="26"/>
              </w:rPr>
              <w:t>Ilić</w:t>
            </w:r>
            <w:proofErr w:type="spellEnd"/>
          </w:p>
        </w:tc>
      </w:tr>
      <w:tr w:rsidR="00B4743F" w:rsidTr="00E6326E">
        <w:trPr>
          <w:trHeight w:val="274"/>
        </w:trPr>
        <w:tc>
          <w:tcPr>
            <w:tcW w:w="102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743F" w:rsidRDefault="00B4743F">
            <w:pPr>
              <w:jc w:val="center"/>
              <w:rPr>
                <w:rFonts w:eastAsia="Calibri" w:cs="Calibri"/>
                <w:color w:val="auto"/>
              </w:rPr>
            </w:pPr>
          </w:p>
        </w:tc>
      </w:tr>
      <w:tr w:rsidR="00B4743F" w:rsidTr="00F37273">
        <w:trPr>
          <w:trHeight w:val="340"/>
        </w:trPr>
        <w:tc>
          <w:tcPr>
            <w:tcW w:w="30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743F" w:rsidRDefault="00B4743F">
            <w:pPr>
              <w:ind w:right="283"/>
              <w:jc w:val="right"/>
              <w:rPr>
                <w:rFonts w:eastAsia="Calibri" w:cs="Calibri"/>
                <w:color w:val="auto"/>
              </w:rPr>
            </w:pPr>
          </w:p>
          <w:p w:rsidR="00B4743F" w:rsidRDefault="00C11F2B">
            <w:pPr>
              <w:ind w:right="283"/>
              <w:jc w:val="right"/>
              <w:rPr>
                <w:rFonts w:eastAsia="Calibri" w:cs="Calibri"/>
                <w:color w:val="auto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577622" cy="1485900"/>
                  <wp:effectExtent l="19050" t="0" r="3528" b="0"/>
                  <wp:docPr id="4" name="Picture 10" descr="C:\Users\USER\Desktop\_LX_35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_LX_35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520" cy="14971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743F" w:rsidRDefault="00B4743F">
            <w:pPr>
              <w:rPr>
                <w:rFonts w:eastAsia="Calibri" w:cs="Calibri"/>
                <w:color w:val="auto"/>
              </w:rPr>
            </w:pPr>
            <w:r>
              <w:object w:dxaOrig="570" w:dyaOrig="660">
                <v:shape id="ole_rId4" o:spid="_x0000_i1025" style="width:9.6pt;height:11.4pt" coordsize="" o:spt="100" adj="0,,0" path="" stroked="f">
                  <v:stroke joinstyle="miter"/>
                  <v:imagedata r:id="rId6" o:title=""/>
                  <v:formulas/>
                  <v:path o:connecttype="segments"/>
                </v:shape>
                <o:OLEObject Type="Embed" ProgID="StaticMetafile" ShapeID="ole_rId4" DrawAspect="Content" ObjectID="_1522225493" r:id="rId7"/>
              </w:object>
            </w:r>
            <w:proofErr w:type="spellStart"/>
            <w:r w:rsidR="0035103E">
              <w:rPr>
                <w:rFonts w:ascii="Times New Roman" w:eastAsia="Times New Roman" w:hAnsi="Times New Roman" w:cs="Times New Roman"/>
                <w:color w:val="auto"/>
                <w:sz w:val="24"/>
              </w:rPr>
              <w:t>Kneginje</w:t>
            </w:r>
            <w:proofErr w:type="spellEnd"/>
            <w:r w:rsidR="0035103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="0035103E">
              <w:rPr>
                <w:rFonts w:ascii="Times New Roman" w:eastAsia="Times New Roman" w:hAnsi="Times New Roman" w:cs="Times New Roman"/>
                <w:color w:val="auto"/>
                <w:sz w:val="24"/>
              </w:rPr>
              <w:t>Ljubice</w:t>
            </w:r>
            <w:proofErr w:type="spellEnd"/>
            <w:r w:rsidR="0035103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3</w:t>
            </w:r>
            <w:r w:rsidR="007A35A9">
              <w:rPr>
                <w:rFonts w:ascii="Times New Roman" w:eastAsia="Times New Roman" w:hAnsi="Times New Roman" w:cs="Times New Roman"/>
                <w:color w:val="auto"/>
                <w:sz w:val="24"/>
              </w:rPr>
              <w:t>,</w:t>
            </w:r>
            <w:r w:rsidR="00B109F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7A35A9">
              <w:rPr>
                <w:rFonts w:ascii="Times New Roman" w:eastAsia="Times New Roman" w:hAnsi="Times New Roman" w:cs="Times New Roman"/>
                <w:color w:val="auto"/>
                <w:sz w:val="24"/>
              </w:rPr>
              <w:t>11000 Belgrade,</w:t>
            </w:r>
            <w:r w:rsidR="00B109F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7A35A9">
              <w:rPr>
                <w:rFonts w:ascii="Times New Roman" w:eastAsia="Times New Roman" w:hAnsi="Times New Roman" w:cs="Times New Roman"/>
                <w:color w:val="auto"/>
                <w:sz w:val="24"/>
              </w:rPr>
              <w:t>Serbia</w:t>
            </w:r>
          </w:p>
        </w:tc>
      </w:tr>
      <w:tr w:rsidR="00B4743F" w:rsidTr="00F37273">
        <w:trPr>
          <w:trHeight w:val="340"/>
        </w:trPr>
        <w:tc>
          <w:tcPr>
            <w:tcW w:w="3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743F" w:rsidRDefault="00B4743F"/>
        </w:tc>
        <w:tc>
          <w:tcPr>
            <w:tcW w:w="7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743F" w:rsidRDefault="00B4743F">
            <w:pPr>
              <w:tabs>
                <w:tab w:val="right" w:pos="8218"/>
                <w:tab w:val="left" w:pos="8640"/>
                <w:tab w:val="left" w:pos="9090"/>
              </w:tabs>
              <w:ind w:right="-450"/>
              <w:rPr>
                <w:rFonts w:eastAsia="Calibri" w:cs="Calibri"/>
                <w:color w:val="auto"/>
              </w:rPr>
            </w:pPr>
            <w:r>
              <w:object w:dxaOrig="630" w:dyaOrig="645">
                <v:shape id="ole_rId6" o:spid="_x0000_i1026" style="width:9.6pt;height:10.8pt" coordsize="" o:spt="100" adj="0,,0" path="" stroked="f">
                  <v:stroke joinstyle="miter"/>
                  <v:imagedata r:id="rId8" o:title=""/>
                  <v:formulas/>
                  <v:path o:connecttype="segments"/>
                </v:shape>
                <o:OLEObject Type="Embed" ProgID="StaticMetafile" ShapeID="ole_rId6" DrawAspect="Content" ObjectID="_1522225494" r:id="rId9"/>
              </w:object>
            </w:r>
            <w:r w:rsidR="007A35A9">
              <w:rPr>
                <w:rFonts w:ascii="Arial" w:eastAsia="Arial" w:hAnsi="Arial"/>
                <w:color w:val="3F3A38"/>
                <w:sz w:val="18"/>
              </w:rPr>
              <w:t>064</w:t>
            </w:r>
            <w:r w:rsidR="002860EB">
              <w:rPr>
                <w:rFonts w:ascii="Arial" w:eastAsia="Arial" w:hAnsi="Arial"/>
                <w:color w:val="3F3A38"/>
                <w:sz w:val="18"/>
              </w:rPr>
              <w:t>-</w:t>
            </w:r>
            <w:r w:rsidR="007A35A9">
              <w:rPr>
                <w:rFonts w:ascii="Arial" w:eastAsia="Arial" w:hAnsi="Arial"/>
                <w:color w:val="3F3A38"/>
                <w:sz w:val="18"/>
              </w:rPr>
              <w:t>2680</w:t>
            </w:r>
            <w:r w:rsidR="002860EB">
              <w:rPr>
                <w:rFonts w:ascii="Arial" w:eastAsia="Arial" w:hAnsi="Arial"/>
                <w:color w:val="3F3A38"/>
                <w:sz w:val="18"/>
              </w:rPr>
              <w:t>-</w:t>
            </w:r>
            <w:r w:rsidR="007A35A9">
              <w:rPr>
                <w:rFonts w:ascii="Arial" w:eastAsia="Arial" w:hAnsi="Arial"/>
                <w:color w:val="3F3A38"/>
                <w:sz w:val="18"/>
              </w:rPr>
              <w:t xml:space="preserve">452   </w:t>
            </w:r>
          </w:p>
        </w:tc>
      </w:tr>
      <w:tr w:rsidR="00B4743F" w:rsidTr="00F37273">
        <w:trPr>
          <w:trHeight w:val="340"/>
        </w:trPr>
        <w:tc>
          <w:tcPr>
            <w:tcW w:w="3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743F" w:rsidRDefault="00B4743F"/>
        </w:tc>
        <w:tc>
          <w:tcPr>
            <w:tcW w:w="7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743F" w:rsidRDefault="00B4743F">
            <w:pPr>
              <w:rPr>
                <w:rFonts w:eastAsia="Calibri" w:cs="Calibri"/>
                <w:color w:val="auto"/>
              </w:rPr>
            </w:pPr>
            <w:r>
              <w:object w:dxaOrig="735" w:dyaOrig="840">
                <v:shape id="ole_rId8" o:spid="_x0000_i1027" style="width:9.6pt;height:11.4pt" coordsize="" o:spt="100" adj="0,,0" path="" stroked="f">
                  <v:stroke joinstyle="miter"/>
                  <v:imagedata r:id="rId10" o:title=""/>
                  <v:formulas/>
                  <v:path o:connecttype="segments"/>
                </v:shape>
                <o:OLEObject Type="Embed" ProgID="StaticMetafile" ShapeID="ole_rId8" DrawAspect="Content" ObjectID="_1522225495" r:id="rId11"/>
              </w:object>
            </w:r>
            <w:r w:rsidR="007A35A9">
              <w:rPr>
                <w:rFonts w:ascii="Arial" w:eastAsia="Arial" w:hAnsi="Arial"/>
                <w:color w:val="3F3A38"/>
                <w:sz w:val="18"/>
                <w:u w:val="single"/>
              </w:rPr>
              <w:t>zilailic@yahoo.com</w:t>
            </w:r>
          </w:p>
        </w:tc>
      </w:tr>
      <w:tr w:rsidR="00B4743F" w:rsidTr="00F37273">
        <w:trPr>
          <w:trHeight w:val="340"/>
        </w:trPr>
        <w:tc>
          <w:tcPr>
            <w:tcW w:w="3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743F" w:rsidRDefault="00B4743F"/>
        </w:tc>
        <w:tc>
          <w:tcPr>
            <w:tcW w:w="7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743F" w:rsidRDefault="00B4743F">
            <w:pPr>
              <w:rPr>
                <w:rFonts w:eastAsia="Calibri" w:cs="Calibri"/>
                <w:color w:val="auto"/>
              </w:rPr>
            </w:pPr>
            <w:r>
              <w:object w:dxaOrig="675" w:dyaOrig="690">
                <v:shape id="ole_rId10" o:spid="_x0000_i1028" style="width:9.6pt;height:9.6pt" coordsize="" o:spt="100" adj="0,,0" path="" stroked="f">
                  <v:stroke joinstyle="miter"/>
                  <v:imagedata r:id="rId12" o:title=""/>
                  <v:formulas/>
                  <v:path o:connecttype="segments"/>
                </v:shape>
                <o:OLEObject Type="Embed" ProgID="StaticMetafile" ShapeID="ole_rId10" DrawAspect="Content" ObjectID="_1522225496" r:id="rId13"/>
              </w:object>
            </w:r>
            <w:r w:rsidR="007A35A9">
              <w:rPr>
                <w:rFonts w:ascii="Times New Roman" w:eastAsia="Times New Roman" w:hAnsi="Times New Roman" w:cs="Times New Roman"/>
                <w:color w:val="auto"/>
                <w:sz w:val="24"/>
              </w:rPr>
              <w:t>none</w:t>
            </w:r>
          </w:p>
        </w:tc>
      </w:tr>
      <w:tr w:rsidR="00B4743F" w:rsidTr="00F37273">
        <w:trPr>
          <w:trHeight w:val="340"/>
        </w:trPr>
        <w:tc>
          <w:tcPr>
            <w:tcW w:w="3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743F" w:rsidRDefault="00B4743F"/>
        </w:tc>
        <w:tc>
          <w:tcPr>
            <w:tcW w:w="7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743F" w:rsidRDefault="00B4743F">
            <w:pPr>
              <w:rPr>
                <w:rFonts w:eastAsia="Calibri" w:cs="Calibri"/>
                <w:color w:val="auto"/>
              </w:rPr>
            </w:pPr>
            <w:r>
              <w:object w:dxaOrig="555" w:dyaOrig="600">
                <v:shape id="ole_rId12" o:spid="_x0000_i1029" style="width:9.6pt;height:10.8pt" coordsize="" o:spt="100" adj="0,,0" path="" stroked="f">
                  <v:stroke joinstyle="miter"/>
                  <v:imagedata r:id="rId14" o:title=""/>
                  <v:formulas/>
                  <v:path o:connecttype="segments"/>
                </v:shape>
                <o:OLEObject Type="Embed" ProgID="StaticMetafile" ShapeID="ole_rId12" DrawAspect="Content" ObjectID="_1522225497" r:id="rId15"/>
              </w:object>
            </w:r>
            <w:r w:rsidR="007A35A9">
              <w:rPr>
                <w:rFonts w:ascii="Times New Roman" w:eastAsia="Times New Roman" w:hAnsi="Times New Roman" w:cs="Times New Roman"/>
                <w:color w:val="auto"/>
                <w:sz w:val="24"/>
              </w:rPr>
              <w:t>none</w:t>
            </w:r>
          </w:p>
        </w:tc>
      </w:tr>
      <w:tr w:rsidR="00B4743F" w:rsidTr="00F37273">
        <w:trPr>
          <w:trHeight w:val="1156"/>
        </w:trPr>
        <w:tc>
          <w:tcPr>
            <w:tcW w:w="3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743F" w:rsidRDefault="00B4743F"/>
        </w:tc>
        <w:tc>
          <w:tcPr>
            <w:tcW w:w="7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743F" w:rsidRDefault="007A35A9">
            <w:pPr>
              <w:spacing w:before="85"/>
              <w:rPr>
                <w:rFonts w:ascii="Arial" w:eastAsia="Arial" w:hAnsi="Arial"/>
                <w:color w:val="3F3A38"/>
                <w:sz w:val="18"/>
              </w:rPr>
            </w:pPr>
            <w:r>
              <w:rPr>
                <w:rFonts w:ascii="Arial" w:eastAsia="Arial" w:hAnsi="Arial"/>
                <w:color w:val="1593CB"/>
                <w:sz w:val="18"/>
              </w:rPr>
              <w:t>Sex</w:t>
            </w:r>
            <w:r>
              <w:rPr>
                <w:rFonts w:ascii="Arial" w:eastAsia="Arial" w:hAnsi="Arial"/>
                <w:color w:val="3F3A38"/>
                <w:sz w:val="18"/>
              </w:rPr>
              <w:t xml:space="preserve"> Male</w:t>
            </w:r>
            <w:r>
              <w:rPr>
                <w:rFonts w:ascii="Arial" w:eastAsia="Arial" w:hAnsi="Arial"/>
                <w:color w:val="1593CB"/>
                <w:sz w:val="18"/>
              </w:rPr>
              <w:t>| Date of birth</w:t>
            </w:r>
            <w:r>
              <w:rPr>
                <w:rFonts w:ascii="Arial" w:eastAsia="Arial" w:hAnsi="Arial"/>
                <w:color w:val="1593CB"/>
                <w:sz w:val="16"/>
              </w:rPr>
              <w:t xml:space="preserve"> 08.06.1991 </w:t>
            </w:r>
            <w:r>
              <w:rPr>
                <w:rFonts w:ascii="Arial" w:eastAsia="Arial" w:hAnsi="Arial"/>
                <w:color w:val="1593CB"/>
                <w:sz w:val="18"/>
              </w:rPr>
              <w:t>| Nationality</w:t>
            </w:r>
            <w:r w:rsidR="00D02885">
              <w:rPr>
                <w:rFonts w:ascii="Arial" w:eastAsia="Arial" w:hAnsi="Arial"/>
                <w:color w:val="1593CB"/>
                <w:sz w:val="18"/>
              </w:rPr>
              <w:t xml:space="preserve"> </w:t>
            </w:r>
            <w:r>
              <w:rPr>
                <w:rFonts w:ascii="Arial" w:eastAsia="Arial" w:hAnsi="Arial"/>
                <w:color w:val="3F3A38"/>
                <w:sz w:val="18"/>
              </w:rPr>
              <w:t>Serb</w:t>
            </w:r>
          </w:p>
          <w:p w:rsidR="001B5D15" w:rsidRDefault="00517517">
            <w:pPr>
              <w:spacing w:before="85"/>
              <w:rPr>
                <w:rFonts w:ascii="Arial" w:eastAsia="Arial" w:hAnsi="Arial"/>
                <w:color w:val="3F3A38"/>
                <w:sz w:val="18"/>
              </w:rPr>
            </w:pPr>
            <w:r>
              <w:rPr>
                <w:rFonts w:ascii="Arial" w:eastAsia="Arial" w:hAnsi="Arial"/>
                <w:color w:val="3F3A38"/>
                <w:sz w:val="18"/>
              </w:rPr>
              <w:t xml:space="preserve">    -</w:t>
            </w:r>
            <w:r w:rsidR="001B5D15">
              <w:rPr>
                <w:rFonts w:ascii="Arial" w:eastAsia="Arial" w:hAnsi="Arial"/>
                <w:color w:val="3F3A38"/>
                <w:sz w:val="18"/>
              </w:rPr>
              <w:t xml:space="preserve">  </w:t>
            </w:r>
            <w:r w:rsidR="007B0889">
              <w:rPr>
                <w:rFonts w:ascii="Arial" w:eastAsia="Arial" w:hAnsi="Arial"/>
                <w:color w:val="3F3A38"/>
                <w:sz w:val="18"/>
              </w:rPr>
              <w:t xml:space="preserve">Law graduate from </w:t>
            </w:r>
            <w:r w:rsidR="00902E83">
              <w:rPr>
                <w:rFonts w:ascii="Arial" w:eastAsia="Arial" w:hAnsi="Arial"/>
                <w:color w:val="3F3A38"/>
                <w:sz w:val="18"/>
              </w:rPr>
              <w:t xml:space="preserve">the </w:t>
            </w:r>
            <w:r w:rsidR="007B0889">
              <w:rPr>
                <w:rFonts w:ascii="Arial" w:eastAsia="Arial" w:hAnsi="Arial"/>
                <w:color w:val="3F3A38"/>
                <w:sz w:val="18"/>
              </w:rPr>
              <w:t>Union U</w:t>
            </w:r>
            <w:r w:rsidR="00777520">
              <w:rPr>
                <w:rFonts w:ascii="Arial" w:eastAsia="Arial" w:hAnsi="Arial"/>
                <w:color w:val="3F3A38"/>
                <w:sz w:val="18"/>
              </w:rPr>
              <w:t xml:space="preserve">niversity in </w:t>
            </w:r>
            <w:proofErr w:type="spellStart"/>
            <w:r w:rsidR="00777520">
              <w:rPr>
                <w:rFonts w:ascii="Arial" w:eastAsia="Arial" w:hAnsi="Arial"/>
                <w:color w:val="3F3A38"/>
                <w:sz w:val="18"/>
              </w:rPr>
              <w:t>Belgrade,Serbia</w:t>
            </w:r>
            <w:proofErr w:type="spellEnd"/>
            <w:r w:rsidR="00936903">
              <w:rPr>
                <w:rFonts w:ascii="Arial" w:eastAsia="Arial" w:hAnsi="Arial"/>
                <w:color w:val="3F3A38"/>
                <w:sz w:val="18"/>
              </w:rPr>
              <w:t xml:space="preserve">  (2010-2014)</w:t>
            </w:r>
          </w:p>
          <w:p w:rsidR="001B5D15" w:rsidRPr="001B5D15" w:rsidRDefault="00B968F5" w:rsidP="001B5D15">
            <w:pPr>
              <w:spacing w:before="85"/>
              <w:rPr>
                <w:rFonts w:ascii="Arial" w:eastAsia="Arial" w:hAnsi="Arial"/>
                <w:color w:val="3F3A38"/>
                <w:sz w:val="18"/>
              </w:rPr>
            </w:pPr>
            <w:r>
              <w:rPr>
                <w:rFonts w:ascii="Arial" w:eastAsia="Arial" w:hAnsi="Arial"/>
                <w:color w:val="3F3A38"/>
                <w:sz w:val="18"/>
              </w:rPr>
              <w:t xml:space="preserve">    </w:t>
            </w:r>
            <w:r w:rsidR="001B5D15">
              <w:rPr>
                <w:rFonts w:ascii="Arial" w:eastAsia="Arial" w:hAnsi="Arial"/>
                <w:color w:val="3F3A38"/>
                <w:sz w:val="18"/>
              </w:rPr>
              <w:t xml:space="preserve"> </w:t>
            </w:r>
            <w:r w:rsidR="00517517">
              <w:rPr>
                <w:rFonts w:ascii="Arial" w:eastAsia="Arial" w:hAnsi="Arial"/>
                <w:color w:val="3F3A38"/>
                <w:sz w:val="18"/>
              </w:rPr>
              <w:t xml:space="preserve">- </w:t>
            </w:r>
            <w:r w:rsidR="001B5D15">
              <w:rPr>
                <w:rFonts w:ascii="Arial" w:eastAsia="Arial" w:hAnsi="Arial"/>
                <w:color w:val="3F3A38"/>
                <w:sz w:val="18"/>
              </w:rPr>
              <w:t>Attending master studies in the area of administrative law at the faculty of  Law</w:t>
            </w:r>
            <w:r>
              <w:rPr>
                <w:rFonts w:ascii="Arial" w:eastAsia="Arial" w:hAnsi="Arial"/>
                <w:color w:val="3F3A38"/>
                <w:sz w:val="18"/>
              </w:rPr>
              <w:t xml:space="preserve">, Belgrade University </w:t>
            </w:r>
            <w:r w:rsidR="001B5D15">
              <w:rPr>
                <w:rFonts w:ascii="Arial" w:eastAsia="Arial" w:hAnsi="Arial"/>
                <w:color w:val="3F3A38"/>
                <w:sz w:val="18"/>
              </w:rPr>
              <w:t xml:space="preserve">    </w:t>
            </w:r>
            <w:r w:rsidR="002E1A70">
              <w:rPr>
                <w:rFonts w:ascii="Arial" w:eastAsia="Arial" w:hAnsi="Arial"/>
                <w:color w:val="3F3A38"/>
                <w:sz w:val="18"/>
              </w:rPr>
              <w:t xml:space="preserve"> (October</w:t>
            </w:r>
            <w:r w:rsidR="00AD62C8">
              <w:rPr>
                <w:rFonts w:ascii="Arial" w:eastAsia="Arial" w:hAnsi="Arial"/>
                <w:color w:val="3F3A38"/>
                <w:sz w:val="18"/>
              </w:rPr>
              <w:t xml:space="preserve"> 2015-</w:t>
            </w:r>
            <w:r w:rsidR="00517517">
              <w:rPr>
                <w:rFonts w:ascii="Arial" w:eastAsia="Arial" w:hAnsi="Arial"/>
                <w:color w:val="3F3A38"/>
                <w:sz w:val="18"/>
              </w:rPr>
              <w:t xml:space="preserve"> </w:t>
            </w:r>
            <w:r w:rsidR="001B5D15">
              <w:rPr>
                <w:rFonts w:ascii="Arial" w:eastAsia="Arial" w:hAnsi="Arial"/>
                <w:color w:val="3F3A38"/>
                <w:sz w:val="18"/>
              </w:rPr>
              <w:t xml:space="preserve">)          </w:t>
            </w:r>
          </w:p>
        </w:tc>
      </w:tr>
    </w:tbl>
    <w:p w:rsidR="00B4743F" w:rsidRDefault="00B4743F">
      <w:pPr>
        <w:rPr>
          <w:rFonts w:eastAsia="Calibri" w:cs="Calibri"/>
          <w:color w:val="auto"/>
        </w:rPr>
      </w:pPr>
    </w:p>
    <w:p w:rsidR="00B4743F" w:rsidRDefault="00B4743F">
      <w:pPr>
        <w:rPr>
          <w:rFonts w:eastAsia="Calibri" w:cs="Calibri"/>
          <w:color w:val="auto"/>
        </w:rPr>
      </w:pPr>
    </w:p>
    <w:tbl>
      <w:tblPr>
        <w:tblW w:w="104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2832"/>
        <w:gridCol w:w="7588"/>
      </w:tblGrid>
      <w:tr w:rsidR="00B4743F" w:rsidRPr="009573CD" w:rsidTr="0035103E">
        <w:trPr>
          <w:trHeight w:val="205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7520" w:rsidRDefault="00777520">
            <w:pPr>
              <w:ind w:right="283"/>
              <w:jc w:val="right"/>
              <w:rPr>
                <w:rFonts w:ascii="Arial" w:eastAsia="Arial" w:hAnsi="Arial"/>
                <w:caps/>
                <w:color w:val="0E4194"/>
                <w:sz w:val="18"/>
              </w:rPr>
            </w:pPr>
          </w:p>
          <w:p w:rsidR="00777520" w:rsidRDefault="00777520">
            <w:pPr>
              <w:ind w:right="283"/>
              <w:jc w:val="right"/>
              <w:rPr>
                <w:rFonts w:ascii="Arial" w:eastAsia="Arial" w:hAnsi="Arial"/>
                <w:caps/>
                <w:color w:val="0E4194"/>
                <w:sz w:val="18"/>
              </w:rPr>
            </w:pPr>
          </w:p>
          <w:p w:rsidR="00B4743F" w:rsidRDefault="007A35A9">
            <w:pPr>
              <w:ind w:right="283"/>
              <w:jc w:val="right"/>
              <w:rPr>
                <w:rFonts w:eastAsia="Calibri" w:cs="Calibri"/>
                <w:color w:val="auto"/>
              </w:rPr>
            </w:pPr>
            <w:r>
              <w:rPr>
                <w:rFonts w:ascii="Arial" w:eastAsia="Arial" w:hAnsi="Arial"/>
                <w:caps/>
                <w:color w:val="0E4194"/>
                <w:sz w:val="18"/>
              </w:rPr>
              <w:t>WORK EXPERIENCE</w:t>
            </w:r>
          </w:p>
        </w:tc>
        <w:tc>
          <w:tcPr>
            <w:tcW w:w="7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1D5A" w:rsidRDefault="00C41D5A" w:rsidP="009573CD">
            <w:pPr>
              <w:rPr>
                <w:rFonts w:ascii="Arial" w:eastAsia="Arial" w:hAnsi="Arial"/>
                <w:color w:val="402C24"/>
              </w:rPr>
            </w:pPr>
            <w:r>
              <w:rPr>
                <w:rFonts w:ascii="Arial" w:eastAsia="Arial" w:hAnsi="Arial"/>
                <w:color w:val="402C24"/>
              </w:rPr>
              <w:t xml:space="preserve">        </w:t>
            </w:r>
          </w:p>
          <w:p w:rsidR="008E6CA4" w:rsidRPr="00206663" w:rsidRDefault="00C41D5A" w:rsidP="009573CD">
            <w:pPr>
              <w:rPr>
                <w:rFonts w:ascii="Arial" w:eastAsia="Arial" w:hAnsi="Arial"/>
                <w:color w:val="402C24"/>
              </w:rPr>
            </w:pPr>
            <w:r>
              <w:rPr>
                <w:rFonts w:ascii="Arial" w:eastAsia="Arial" w:hAnsi="Arial"/>
                <w:color w:val="402C24"/>
              </w:rPr>
              <w:t xml:space="preserve">                </w:t>
            </w:r>
            <w:r w:rsidR="009D0F11" w:rsidRPr="00206663">
              <w:rPr>
                <w:rFonts w:ascii="Arial" w:eastAsia="Arial" w:hAnsi="Arial"/>
                <w:color w:val="402C24"/>
              </w:rPr>
              <w:t xml:space="preserve">GIZ Serbia </w:t>
            </w:r>
            <w:r w:rsidR="009573CD" w:rsidRPr="00206663">
              <w:rPr>
                <w:rFonts w:ascii="Arial" w:eastAsia="Arial" w:hAnsi="Arial"/>
                <w:color w:val="402C24"/>
              </w:rPr>
              <w:t xml:space="preserve">- HR assistant     December 2014 </w:t>
            </w:r>
            <w:r w:rsidR="00675D81" w:rsidRPr="00206663">
              <w:rPr>
                <w:rFonts w:ascii="Arial" w:eastAsia="Arial" w:hAnsi="Arial"/>
                <w:color w:val="402C24"/>
              </w:rPr>
              <w:t>–</w:t>
            </w:r>
            <w:r w:rsidR="009573CD" w:rsidRPr="00206663">
              <w:rPr>
                <w:rFonts w:ascii="Arial" w:eastAsia="Arial" w:hAnsi="Arial"/>
                <w:color w:val="402C24"/>
              </w:rPr>
              <w:t xml:space="preserve"> </w:t>
            </w:r>
            <w:r w:rsidR="00675D81" w:rsidRPr="00206663">
              <w:rPr>
                <w:rFonts w:ascii="Arial" w:eastAsia="Arial" w:hAnsi="Arial"/>
                <w:color w:val="402C24"/>
              </w:rPr>
              <w:t xml:space="preserve">June 2015 </w:t>
            </w:r>
          </w:p>
          <w:p w:rsidR="00C41D5A" w:rsidRPr="00C41D5A" w:rsidRDefault="008E6CA4" w:rsidP="00A356B2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spacing w:before="100" w:beforeAutospacing="1" w:after="100" w:afterAutospacing="1" w:line="273" w:lineRule="atLeast"/>
              <w:ind w:left="0"/>
              <w:rPr>
                <w:rFonts w:eastAsia="Calibri" w:cs="Calibri"/>
                <w:color w:val="auto"/>
              </w:rPr>
            </w:pPr>
            <w:r>
              <w:rPr>
                <w:rFonts w:ascii="Arial" w:eastAsia="Arial" w:hAnsi="Arial"/>
                <w:color w:val="402C24"/>
              </w:rPr>
              <w:t>(writing employment contracts,</w:t>
            </w:r>
            <w:r w:rsidR="00A356B2">
              <w:t xml:space="preserve"> </w:t>
            </w:r>
            <w:r w:rsidR="00A356B2">
              <w:rPr>
                <w:rFonts w:ascii="Arial" w:eastAsia="Arial" w:hAnsi="Arial"/>
                <w:color w:val="402C24"/>
              </w:rPr>
              <w:t>a</w:t>
            </w:r>
            <w:r w:rsidR="00A356B2" w:rsidRPr="00A356B2">
              <w:rPr>
                <w:rFonts w:ascii="Arial" w:eastAsia="Arial" w:hAnsi="Arial"/>
                <w:color w:val="402C24"/>
              </w:rPr>
              <w:t>dministration of absence and holiday records</w:t>
            </w:r>
            <w:r w:rsidR="00A356B2">
              <w:rPr>
                <w:rFonts w:ascii="Arial" w:eastAsia="Arial" w:hAnsi="Arial"/>
                <w:color w:val="402C24"/>
              </w:rPr>
              <w:t>,</w:t>
            </w:r>
            <w:r w:rsidR="00B968F5">
              <w:rPr>
                <w:rFonts w:ascii="Arial" w:eastAsia="Arial" w:hAnsi="Arial"/>
                <w:color w:val="402C24"/>
              </w:rPr>
              <w:t xml:space="preserve"> </w:t>
            </w:r>
            <w:r w:rsidR="00A356B2">
              <w:rPr>
                <w:rFonts w:ascii="Arial" w:eastAsia="Arial" w:hAnsi="Arial"/>
                <w:color w:val="402C24"/>
              </w:rPr>
              <w:t>monitoring on overtime hours, registering and signing out of employees from the social-rel</w:t>
            </w:r>
            <w:r w:rsidR="00864290">
              <w:rPr>
                <w:rFonts w:ascii="Arial" w:eastAsia="Arial" w:hAnsi="Arial"/>
                <w:color w:val="402C24"/>
              </w:rPr>
              <w:t>ated insurance system, assisting on workshops and seminars</w:t>
            </w:r>
            <w:r w:rsidR="00F802BF">
              <w:rPr>
                <w:rFonts w:ascii="Arial" w:eastAsia="Arial" w:hAnsi="Arial"/>
                <w:color w:val="402C24"/>
              </w:rPr>
              <w:t>)</w:t>
            </w:r>
          </w:p>
          <w:p w:rsidR="00C41D5A" w:rsidRPr="00C41D5A" w:rsidRDefault="00C41D5A" w:rsidP="00A356B2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spacing w:before="100" w:beforeAutospacing="1" w:after="100" w:afterAutospacing="1" w:line="273" w:lineRule="atLeast"/>
              <w:ind w:left="0"/>
              <w:rPr>
                <w:rFonts w:eastAsia="Calibri" w:cs="Calibri"/>
                <w:color w:val="auto"/>
              </w:rPr>
            </w:pPr>
          </w:p>
          <w:p w:rsidR="00B4743F" w:rsidRPr="009573CD" w:rsidRDefault="00C41D5A" w:rsidP="00FD79BD">
            <w:pPr>
              <w:rPr>
                <w:rFonts w:eastAsia="Calibri" w:cs="Calibri"/>
                <w:color w:val="auto"/>
              </w:rPr>
            </w:pPr>
            <w:r>
              <w:rPr>
                <w:rFonts w:ascii="Arial" w:eastAsia="Calibri" w:hAnsi="Arial"/>
                <w:color w:val="262626" w:themeColor="text1" w:themeTint="D9"/>
                <w:szCs w:val="22"/>
              </w:rPr>
              <w:t xml:space="preserve">        </w:t>
            </w:r>
          </w:p>
        </w:tc>
      </w:tr>
    </w:tbl>
    <w:p w:rsidR="00B4743F" w:rsidRPr="009573CD" w:rsidRDefault="00B4743F">
      <w:pPr>
        <w:rPr>
          <w:rFonts w:eastAsia="Calibri" w:cs="Calibri"/>
          <w:color w:val="auto"/>
        </w:rPr>
      </w:pPr>
    </w:p>
    <w:tbl>
      <w:tblPr>
        <w:tblW w:w="103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2820"/>
        <w:gridCol w:w="7555"/>
      </w:tblGrid>
      <w:tr w:rsidR="00B4743F">
        <w:trPr>
          <w:trHeight w:val="17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743F" w:rsidRDefault="007A35A9">
            <w:pPr>
              <w:ind w:right="283"/>
              <w:jc w:val="right"/>
              <w:rPr>
                <w:rFonts w:eastAsia="Calibri" w:cs="Calibri"/>
                <w:color w:val="auto"/>
              </w:rPr>
            </w:pPr>
            <w:r>
              <w:rPr>
                <w:rFonts w:ascii="Arial" w:eastAsia="Arial" w:hAnsi="Arial"/>
                <w:caps/>
                <w:color w:val="0E4194"/>
                <w:sz w:val="18"/>
              </w:rPr>
              <w:t>PERSONAL SKILLS</w:t>
            </w:r>
          </w:p>
        </w:tc>
        <w:tc>
          <w:tcPr>
            <w:tcW w:w="7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743F" w:rsidRDefault="00247AD8">
            <w:pPr>
              <w:rPr>
                <w:rFonts w:eastAsia="Calibri" w:cs="Calibri"/>
                <w:color w:val="auto"/>
              </w:rPr>
            </w:pPr>
            <w:r>
              <w:rPr>
                <w:rFonts w:ascii="Arial" w:eastAsia="Arial" w:hAnsi="Arial"/>
                <w:color w:val="402C24"/>
              </w:rPr>
              <w:t>H</w:t>
            </w:r>
            <w:r w:rsidR="00864290">
              <w:rPr>
                <w:rFonts w:ascii="Arial" w:eastAsia="Arial" w:hAnsi="Arial"/>
                <w:color w:val="402C24"/>
              </w:rPr>
              <w:t xml:space="preserve">ard-working, </w:t>
            </w:r>
            <w:r w:rsidR="007A35A9">
              <w:rPr>
                <w:rFonts w:ascii="Arial" w:eastAsia="Arial" w:hAnsi="Arial"/>
                <w:color w:val="402C24"/>
              </w:rPr>
              <w:t>perseverant,</w:t>
            </w:r>
            <w:r w:rsidR="00864290">
              <w:rPr>
                <w:rFonts w:ascii="Arial" w:eastAsia="Arial" w:hAnsi="Arial"/>
                <w:color w:val="402C24"/>
              </w:rPr>
              <w:t xml:space="preserve"> </w:t>
            </w:r>
            <w:r w:rsidR="009573CD">
              <w:rPr>
                <w:rFonts w:ascii="Arial" w:eastAsia="Arial" w:hAnsi="Arial"/>
                <w:color w:val="402C24"/>
              </w:rPr>
              <w:t>accountable</w:t>
            </w:r>
            <w:r w:rsidR="00B4743F">
              <w:object w:dxaOrig="23520" w:dyaOrig="495">
                <v:shape id="ole_rId16" o:spid="_x0000_i1030" style="width:377.4pt;height:6.6pt" coordsize="" o:spt="100" adj="0,,0" path="" stroked="f">
                  <v:stroke joinstyle="miter"/>
                  <v:imagedata r:id="rId16" o:title=""/>
                  <v:formulas/>
                  <v:path o:connecttype="segments"/>
                </v:shape>
                <o:OLEObject Type="Embed" ProgID="StaticMetafile" ShapeID="ole_rId16" DrawAspect="Content" ObjectID="_1522225498" r:id="rId17"/>
              </w:object>
            </w:r>
          </w:p>
        </w:tc>
      </w:tr>
    </w:tbl>
    <w:p w:rsidR="00B4743F" w:rsidRDefault="00B4743F">
      <w:pPr>
        <w:jc w:val="center"/>
        <w:rPr>
          <w:rFonts w:eastAsia="Calibri" w:cs="Calibri"/>
          <w:color w:val="auto"/>
        </w:rPr>
      </w:pPr>
    </w:p>
    <w:tbl>
      <w:tblPr>
        <w:tblW w:w="103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2835"/>
        <w:gridCol w:w="1544"/>
        <w:gridCol w:w="1498"/>
        <w:gridCol w:w="1499"/>
        <w:gridCol w:w="1500"/>
        <w:gridCol w:w="1500"/>
      </w:tblGrid>
      <w:tr w:rsidR="00B4743F">
        <w:trPr>
          <w:trHeight w:val="255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743F" w:rsidRDefault="007A35A9">
            <w:pPr>
              <w:spacing w:before="23"/>
              <w:ind w:right="283"/>
              <w:jc w:val="right"/>
              <w:rPr>
                <w:rFonts w:eastAsia="Calibri" w:cs="Calibri"/>
                <w:color w:val="auto"/>
              </w:rPr>
            </w:pPr>
            <w:r>
              <w:rPr>
                <w:rFonts w:ascii="Arial" w:eastAsia="Arial" w:hAnsi="Arial"/>
                <w:caps/>
                <w:color w:val="0E4194"/>
                <w:sz w:val="18"/>
              </w:rPr>
              <w:t>Mother tongue(s)</w:t>
            </w:r>
          </w:p>
        </w:tc>
        <w:tc>
          <w:tcPr>
            <w:tcW w:w="75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743F" w:rsidRDefault="007A35A9">
            <w:pPr>
              <w:spacing w:before="28"/>
              <w:rPr>
                <w:rFonts w:eastAsia="Calibri" w:cs="Calibri"/>
                <w:color w:val="auto"/>
              </w:rPr>
            </w:pPr>
            <w:r>
              <w:rPr>
                <w:rFonts w:ascii="Arial" w:eastAsia="Arial" w:hAnsi="Arial"/>
                <w:color w:val="3F3A38"/>
                <w:sz w:val="18"/>
              </w:rPr>
              <w:t>Serbian</w:t>
            </w:r>
          </w:p>
        </w:tc>
      </w:tr>
      <w:tr w:rsidR="00B4743F">
        <w:trPr>
          <w:trHeight w:val="34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743F" w:rsidRDefault="00B4743F">
            <w:pPr>
              <w:ind w:right="283"/>
              <w:jc w:val="right"/>
              <w:rPr>
                <w:rFonts w:eastAsia="Calibri" w:cs="Calibri"/>
                <w:color w:val="auto"/>
              </w:rPr>
            </w:pPr>
          </w:p>
        </w:tc>
        <w:tc>
          <w:tcPr>
            <w:tcW w:w="75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743F" w:rsidRDefault="00B4743F">
            <w:pPr>
              <w:spacing w:before="62"/>
              <w:rPr>
                <w:rFonts w:eastAsia="Calibri" w:cs="Calibri"/>
                <w:color w:val="auto"/>
              </w:rPr>
            </w:pPr>
          </w:p>
        </w:tc>
      </w:tr>
      <w:tr w:rsidR="00B4743F">
        <w:trPr>
          <w:trHeight w:val="340"/>
        </w:trPr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743F" w:rsidRDefault="007A35A9">
            <w:pPr>
              <w:spacing w:before="23"/>
              <w:ind w:right="283"/>
              <w:jc w:val="right"/>
              <w:rPr>
                <w:rFonts w:eastAsia="Calibri" w:cs="Calibri"/>
                <w:color w:val="auto"/>
              </w:rPr>
            </w:pPr>
            <w:r>
              <w:rPr>
                <w:rFonts w:ascii="Arial" w:eastAsia="Arial" w:hAnsi="Arial"/>
                <w:caps/>
                <w:color w:val="0E4194"/>
                <w:sz w:val="18"/>
              </w:rPr>
              <w:t xml:space="preserve">Other language(s)  </w:t>
            </w:r>
          </w:p>
        </w:tc>
        <w:tc>
          <w:tcPr>
            <w:tcW w:w="3042" w:type="dxa"/>
            <w:gridSpan w:val="2"/>
            <w:tcBorders>
              <w:top w:val="single" w:sz="8" w:space="0" w:color="C6C6C6"/>
              <w:left w:val="single" w:sz="2" w:space="0" w:color="000000"/>
              <w:bottom w:val="single" w:sz="8" w:space="0" w:color="C6C6C6"/>
              <w:right w:val="single" w:sz="2" w:space="0" w:color="000000"/>
            </w:tcBorders>
            <w:shd w:val="clear" w:color="auto" w:fill="FFFFFF"/>
          </w:tcPr>
          <w:p w:rsidR="00B4743F" w:rsidRDefault="007A35A9">
            <w:pPr>
              <w:jc w:val="center"/>
              <w:rPr>
                <w:rFonts w:eastAsia="Calibri" w:cs="Calibri"/>
                <w:color w:val="auto"/>
              </w:rPr>
            </w:pPr>
            <w:r>
              <w:rPr>
                <w:rFonts w:ascii="Arial" w:eastAsia="Arial" w:hAnsi="Arial"/>
                <w:caps/>
                <w:color w:val="0E4194"/>
                <w:sz w:val="14"/>
              </w:rPr>
              <w:t>UNDERSTANDING</w:t>
            </w:r>
          </w:p>
        </w:tc>
        <w:tc>
          <w:tcPr>
            <w:tcW w:w="2999" w:type="dxa"/>
            <w:gridSpan w:val="2"/>
            <w:tcBorders>
              <w:top w:val="single" w:sz="8" w:space="0" w:color="C6C6C6"/>
              <w:left w:val="single" w:sz="8" w:space="0" w:color="C6C6C6"/>
              <w:bottom w:val="single" w:sz="8" w:space="0" w:color="C6C6C6"/>
              <w:right w:val="single" w:sz="2" w:space="0" w:color="000000"/>
            </w:tcBorders>
            <w:shd w:val="clear" w:color="auto" w:fill="FFFFFF"/>
            <w:tcMar>
              <w:left w:w="-10" w:type="dxa"/>
            </w:tcMar>
          </w:tcPr>
          <w:p w:rsidR="00B4743F" w:rsidRDefault="007A35A9">
            <w:pPr>
              <w:jc w:val="center"/>
              <w:rPr>
                <w:rFonts w:eastAsia="Calibri" w:cs="Calibri"/>
                <w:color w:val="auto"/>
              </w:rPr>
            </w:pPr>
            <w:r>
              <w:rPr>
                <w:rFonts w:ascii="Arial" w:eastAsia="Arial" w:hAnsi="Arial"/>
                <w:caps/>
                <w:color w:val="0E4194"/>
                <w:sz w:val="14"/>
              </w:rPr>
              <w:t>SPEAKING</w:t>
            </w:r>
          </w:p>
        </w:tc>
        <w:tc>
          <w:tcPr>
            <w:tcW w:w="1500" w:type="dxa"/>
            <w:tcBorders>
              <w:top w:val="single" w:sz="8" w:space="0" w:color="C6C6C6"/>
              <w:left w:val="single" w:sz="8" w:space="0" w:color="C6C6C6"/>
              <w:bottom w:val="single" w:sz="8" w:space="0" w:color="C6C6C6"/>
              <w:right w:val="single" w:sz="2" w:space="0" w:color="000000"/>
            </w:tcBorders>
            <w:shd w:val="clear" w:color="auto" w:fill="FFFFFF"/>
            <w:tcMar>
              <w:left w:w="-10" w:type="dxa"/>
            </w:tcMar>
          </w:tcPr>
          <w:p w:rsidR="00B4743F" w:rsidRDefault="007A35A9">
            <w:pPr>
              <w:jc w:val="center"/>
              <w:rPr>
                <w:rFonts w:eastAsia="Calibri" w:cs="Calibri"/>
                <w:color w:val="auto"/>
              </w:rPr>
            </w:pPr>
            <w:r>
              <w:rPr>
                <w:rFonts w:ascii="Arial" w:eastAsia="Arial" w:hAnsi="Arial"/>
                <w:caps/>
                <w:color w:val="0E4194"/>
                <w:sz w:val="14"/>
              </w:rPr>
              <w:t>WRITING</w:t>
            </w:r>
          </w:p>
        </w:tc>
      </w:tr>
      <w:tr w:rsidR="00B4743F">
        <w:trPr>
          <w:trHeight w:val="340"/>
        </w:trPr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743F" w:rsidRDefault="00B4743F"/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8" w:space="0" w:color="C6C6C6"/>
              <w:right w:val="single" w:sz="2" w:space="0" w:color="000000"/>
            </w:tcBorders>
            <w:shd w:val="clear" w:color="auto" w:fill="FFFFFF"/>
          </w:tcPr>
          <w:p w:rsidR="00B4743F" w:rsidRDefault="007A35A9">
            <w:pPr>
              <w:jc w:val="center"/>
              <w:rPr>
                <w:rFonts w:eastAsia="Calibri" w:cs="Calibri"/>
                <w:color w:val="auto"/>
              </w:rPr>
            </w:pPr>
            <w:r>
              <w:rPr>
                <w:rFonts w:ascii="Arial" w:eastAsia="Arial" w:hAnsi="Arial"/>
                <w:caps/>
                <w:color w:val="0E4194"/>
                <w:sz w:val="16"/>
              </w:rPr>
              <w:t>Listening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8" w:space="0" w:color="C6C6C6"/>
              <w:bottom w:val="single" w:sz="8" w:space="0" w:color="C6C6C6"/>
              <w:right w:val="single" w:sz="2" w:space="0" w:color="000000"/>
            </w:tcBorders>
            <w:shd w:val="clear" w:color="auto" w:fill="FFFFFF"/>
            <w:tcMar>
              <w:left w:w="-10" w:type="dxa"/>
            </w:tcMar>
          </w:tcPr>
          <w:p w:rsidR="00B4743F" w:rsidRDefault="007A35A9">
            <w:pPr>
              <w:jc w:val="center"/>
              <w:rPr>
                <w:rFonts w:eastAsia="Calibri" w:cs="Calibri"/>
                <w:color w:val="auto"/>
              </w:rPr>
            </w:pPr>
            <w:r>
              <w:rPr>
                <w:rFonts w:ascii="Arial" w:eastAsia="Arial" w:hAnsi="Arial"/>
                <w:caps/>
                <w:color w:val="0E4194"/>
                <w:sz w:val="16"/>
              </w:rPr>
              <w:t>Reading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8" w:space="0" w:color="C6C6C6"/>
              <w:bottom w:val="single" w:sz="8" w:space="0" w:color="C6C6C6"/>
              <w:right w:val="single" w:sz="2" w:space="0" w:color="000000"/>
            </w:tcBorders>
            <w:shd w:val="clear" w:color="auto" w:fill="FFFFFF"/>
            <w:tcMar>
              <w:left w:w="-10" w:type="dxa"/>
            </w:tcMar>
          </w:tcPr>
          <w:p w:rsidR="00B4743F" w:rsidRDefault="007A35A9">
            <w:pPr>
              <w:jc w:val="center"/>
              <w:rPr>
                <w:rFonts w:eastAsia="Calibri" w:cs="Calibri"/>
                <w:color w:val="auto"/>
              </w:rPr>
            </w:pPr>
            <w:r>
              <w:rPr>
                <w:rFonts w:ascii="Arial" w:eastAsia="Arial" w:hAnsi="Arial"/>
                <w:caps/>
                <w:color w:val="0E4194"/>
                <w:sz w:val="16"/>
              </w:rPr>
              <w:t>Spoken interaction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8" w:space="0" w:color="C6C6C6"/>
              <w:bottom w:val="single" w:sz="8" w:space="0" w:color="C6C6C6"/>
              <w:right w:val="single" w:sz="2" w:space="0" w:color="000000"/>
            </w:tcBorders>
            <w:shd w:val="clear" w:color="auto" w:fill="FFFFFF"/>
            <w:tcMar>
              <w:left w:w="-10" w:type="dxa"/>
            </w:tcMar>
          </w:tcPr>
          <w:p w:rsidR="00B4743F" w:rsidRDefault="007A35A9">
            <w:pPr>
              <w:jc w:val="center"/>
              <w:rPr>
                <w:rFonts w:eastAsia="Calibri" w:cs="Calibri"/>
                <w:color w:val="auto"/>
              </w:rPr>
            </w:pPr>
            <w:r>
              <w:rPr>
                <w:rFonts w:ascii="Arial" w:eastAsia="Arial" w:hAnsi="Arial"/>
                <w:caps/>
                <w:color w:val="0E4194"/>
                <w:sz w:val="16"/>
              </w:rPr>
              <w:t>Spoken production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8" w:space="0" w:color="C6C6C6"/>
              <w:bottom w:val="single" w:sz="8" w:space="0" w:color="C6C6C6"/>
              <w:right w:val="single" w:sz="2" w:space="0" w:color="000000"/>
            </w:tcBorders>
            <w:shd w:val="clear" w:color="auto" w:fill="FFFFFF"/>
            <w:tcMar>
              <w:left w:w="-10" w:type="dxa"/>
            </w:tcMar>
          </w:tcPr>
          <w:p w:rsidR="00B4743F" w:rsidRDefault="00B4743F">
            <w:pPr>
              <w:spacing w:before="62"/>
              <w:rPr>
                <w:rFonts w:eastAsia="Calibri" w:cs="Calibri"/>
                <w:color w:val="auto"/>
              </w:rPr>
            </w:pPr>
          </w:p>
        </w:tc>
      </w:tr>
      <w:tr w:rsidR="00B4743F">
        <w:trPr>
          <w:trHeight w:val="283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743F" w:rsidRDefault="007A35A9">
            <w:pPr>
              <w:ind w:right="283"/>
              <w:jc w:val="right"/>
              <w:rPr>
                <w:rFonts w:eastAsia="Calibri" w:cs="Calibri"/>
                <w:color w:val="auto"/>
              </w:rPr>
            </w:pPr>
            <w:r>
              <w:rPr>
                <w:rFonts w:ascii="Arial" w:eastAsia="Arial" w:hAnsi="Arial"/>
                <w:b/>
                <w:color w:val="3F3A38"/>
                <w:sz w:val="18"/>
              </w:rPr>
              <w:t>English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4" w:space="0" w:color="C6C6C6"/>
              <w:right w:val="single" w:sz="2" w:space="0" w:color="000000"/>
            </w:tcBorders>
            <w:shd w:val="clear" w:color="auto" w:fill="FFFFFF"/>
          </w:tcPr>
          <w:p w:rsidR="00B4743F" w:rsidRDefault="007A35A9">
            <w:pPr>
              <w:spacing w:before="28"/>
              <w:jc w:val="center"/>
              <w:rPr>
                <w:rFonts w:eastAsia="Calibri" w:cs="Calibri"/>
                <w:color w:val="auto"/>
              </w:rPr>
            </w:pPr>
            <w:r>
              <w:rPr>
                <w:rFonts w:ascii="Arial" w:eastAsia="Arial" w:hAnsi="Arial"/>
                <w:caps/>
                <w:color w:val="3F3A38"/>
                <w:sz w:val="18"/>
              </w:rPr>
              <w:t>EXCELLENT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4" w:space="0" w:color="C6C6C6"/>
              <w:right w:val="single" w:sz="2" w:space="0" w:color="000000"/>
            </w:tcBorders>
            <w:shd w:val="clear" w:color="auto" w:fill="FFFFFF"/>
          </w:tcPr>
          <w:p w:rsidR="00B4743F" w:rsidRDefault="007A35A9">
            <w:pPr>
              <w:spacing w:before="28"/>
              <w:rPr>
                <w:rFonts w:eastAsia="Calibri" w:cs="Calibri"/>
                <w:color w:val="auto"/>
              </w:rPr>
            </w:pPr>
            <w:r>
              <w:rPr>
                <w:rFonts w:ascii="Arial" w:eastAsia="Arial" w:hAnsi="Arial"/>
                <w:caps/>
                <w:color w:val="3F3A38"/>
                <w:sz w:val="18"/>
              </w:rPr>
              <w:t>EXCELLENT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4" w:space="0" w:color="C6C6C6"/>
              <w:right w:val="single" w:sz="2" w:space="0" w:color="000000"/>
            </w:tcBorders>
            <w:shd w:val="clear" w:color="auto" w:fill="FFFFFF"/>
          </w:tcPr>
          <w:p w:rsidR="00B4743F" w:rsidRDefault="007A35A9">
            <w:pPr>
              <w:spacing w:before="28"/>
              <w:jc w:val="center"/>
              <w:rPr>
                <w:rFonts w:eastAsia="Calibri" w:cs="Calibri"/>
                <w:color w:val="auto"/>
              </w:rPr>
            </w:pPr>
            <w:r>
              <w:rPr>
                <w:rFonts w:ascii="Arial" w:eastAsia="Arial" w:hAnsi="Arial"/>
                <w:caps/>
                <w:color w:val="3F3A38"/>
                <w:sz w:val="18"/>
              </w:rPr>
              <w:t>EXCELLENT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4" w:space="0" w:color="C6C6C6"/>
              <w:right w:val="single" w:sz="2" w:space="0" w:color="000000"/>
            </w:tcBorders>
            <w:shd w:val="clear" w:color="auto" w:fill="FFFFFF"/>
          </w:tcPr>
          <w:p w:rsidR="00B4743F" w:rsidRDefault="007A35A9">
            <w:pPr>
              <w:spacing w:before="28"/>
              <w:jc w:val="center"/>
              <w:rPr>
                <w:rFonts w:eastAsia="Calibri" w:cs="Calibri"/>
                <w:color w:val="auto"/>
              </w:rPr>
            </w:pPr>
            <w:r>
              <w:rPr>
                <w:rFonts w:ascii="Arial" w:eastAsia="Arial" w:hAnsi="Arial"/>
                <w:caps/>
                <w:color w:val="3F3A38"/>
                <w:sz w:val="18"/>
              </w:rPr>
              <w:t>EXCELLENT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4" w:space="0" w:color="C6C6C6"/>
              <w:right w:val="single" w:sz="2" w:space="0" w:color="000000"/>
            </w:tcBorders>
            <w:shd w:val="clear" w:color="auto" w:fill="FFFFFF"/>
          </w:tcPr>
          <w:p w:rsidR="00B4743F" w:rsidRDefault="007A35A9">
            <w:pPr>
              <w:spacing w:before="28"/>
              <w:jc w:val="center"/>
              <w:rPr>
                <w:rFonts w:eastAsia="Calibri" w:cs="Calibri"/>
                <w:color w:val="auto"/>
              </w:rPr>
            </w:pPr>
            <w:r>
              <w:rPr>
                <w:rFonts w:ascii="Arial" w:eastAsia="Arial" w:hAnsi="Arial"/>
                <w:caps/>
                <w:color w:val="3F3A38"/>
                <w:sz w:val="18"/>
              </w:rPr>
              <w:t>EXCELLENT</w:t>
            </w:r>
          </w:p>
        </w:tc>
      </w:tr>
      <w:tr w:rsidR="00B4743F">
        <w:trPr>
          <w:trHeight w:val="283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743F" w:rsidRDefault="00B4743F">
            <w:pPr>
              <w:rPr>
                <w:rFonts w:eastAsia="Calibri" w:cs="Calibri"/>
                <w:color w:val="auto"/>
              </w:rPr>
            </w:pPr>
          </w:p>
        </w:tc>
        <w:tc>
          <w:tcPr>
            <w:tcW w:w="7541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C6C6C6"/>
              <w:right w:val="single" w:sz="2" w:space="0" w:color="000000"/>
            </w:tcBorders>
            <w:shd w:val="clear" w:color="auto" w:fill="ECECEC"/>
          </w:tcPr>
          <w:p w:rsidR="00B4743F" w:rsidRDefault="007A35A9">
            <w:pPr>
              <w:ind w:right="283"/>
              <w:jc w:val="center"/>
              <w:rPr>
                <w:rFonts w:eastAsia="Calibri" w:cs="Calibri"/>
                <w:color w:val="auto"/>
              </w:rPr>
            </w:pPr>
            <w:r>
              <w:rPr>
                <w:rFonts w:ascii="Arial" w:eastAsia="Arial" w:hAnsi="Arial"/>
                <w:color w:val="3F3A38"/>
                <w:sz w:val="16"/>
              </w:rPr>
              <w:t>CAE</w:t>
            </w:r>
            <w:r w:rsidR="00E76A84">
              <w:rPr>
                <w:rFonts w:ascii="Arial" w:eastAsia="Arial" w:hAnsi="Arial"/>
                <w:color w:val="3F3A38"/>
                <w:sz w:val="16"/>
              </w:rPr>
              <w:t xml:space="preserve"> </w:t>
            </w:r>
          </w:p>
        </w:tc>
      </w:tr>
      <w:tr w:rsidR="00B4743F" w:rsidTr="00E76A84">
        <w:trPr>
          <w:trHeight w:val="24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743F" w:rsidRDefault="007A35A9">
            <w:pPr>
              <w:ind w:right="283"/>
              <w:jc w:val="right"/>
              <w:rPr>
                <w:rFonts w:eastAsia="Calibri" w:cs="Calibri"/>
                <w:color w:val="auto"/>
              </w:rPr>
            </w:pPr>
            <w:r>
              <w:rPr>
                <w:rFonts w:ascii="Arial" w:eastAsia="Arial" w:hAnsi="Arial"/>
                <w:b/>
                <w:color w:val="3F3A38"/>
                <w:sz w:val="18"/>
              </w:rPr>
              <w:t>German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4" w:space="0" w:color="C6C6C6"/>
              <w:right w:val="single" w:sz="2" w:space="0" w:color="000000"/>
            </w:tcBorders>
            <w:shd w:val="clear" w:color="auto" w:fill="FFFFFF"/>
          </w:tcPr>
          <w:p w:rsidR="00B4743F" w:rsidRDefault="007A35A9">
            <w:pPr>
              <w:spacing w:before="28"/>
              <w:jc w:val="center"/>
              <w:rPr>
                <w:rFonts w:eastAsia="Calibri" w:cs="Calibri"/>
                <w:color w:val="auto"/>
              </w:rPr>
            </w:pPr>
            <w:r>
              <w:rPr>
                <w:rFonts w:ascii="Arial" w:eastAsia="Arial" w:hAnsi="Arial"/>
                <w:caps/>
                <w:color w:val="3F3A38"/>
                <w:sz w:val="18"/>
              </w:rPr>
              <w:t>VERY GOOD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4" w:space="0" w:color="C6C6C6"/>
              <w:right w:val="single" w:sz="2" w:space="0" w:color="000000"/>
            </w:tcBorders>
            <w:shd w:val="clear" w:color="auto" w:fill="FFFFFF"/>
          </w:tcPr>
          <w:p w:rsidR="00B4743F" w:rsidRDefault="007A35A9">
            <w:pPr>
              <w:spacing w:before="28"/>
              <w:jc w:val="center"/>
              <w:rPr>
                <w:rFonts w:eastAsia="Calibri" w:cs="Calibri"/>
                <w:color w:val="auto"/>
              </w:rPr>
            </w:pPr>
            <w:r>
              <w:rPr>
                <w:rFonts w:ascii="Arial" w:eastAsia="Arial" w:hAnsi="Arial"/>
                <w:caps/>
                <w:color w:val="3F3A38"/>
                <w:sz w:val="18"/>
              </w:rPr>
              <w:t>EXCELLENT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4" w:space="0" w:color="C6C6C6"/>
              <w:right w:val="single" w:sz="2" w:space="0" w:color="000000"/>
            </w:tcBorders>
            <w:shd w:val="clear" w:color="auto" w:fill="FFFFFF"/>
          </w:tcPr>
          <w:p w:rsidR="00B4743F" w:rsidRDefault="007A35A9">
            <w:pPr>
              <w:spacing w:before="28"/>
              <w:rPr>
                <w:rFonts w:eastAsia="Calibri" w:cs="Calibri"/>
                <w:color w:val="auto"/>
              </w:rPr>
            </w:pPr>
            <w:r>
              <w:rPr>
                <w:rFonts w:ascii="Arial" w:eastAsia="Arial" w:hAnsi="Arial"/>
                <w:caps/>
                <w:color w:val="3F3A38"/>
                <w:sz w:val="18"/>
              </w:rPr>
              <w:t>GOOD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4" w:space="0" w:color="C6C6C6"/>
              <w:right w:val="single" w:sz="2" w:space="0" w:color="000000"/>
            </w:tcBorders>
            <w:shd w:val="clear" w:color="auto" w:fill="FFFFFF"/>
          </w:tcPr>
          <w:p w:rsidR="00B4743F" w:rsidRDefault="007A35A9">
            <w:pPr>
              <w:spacing w:before="28"/>
              <w:rPr>
                <w:rFonts w:eastAsia="Calibri" w:cs="Calibri"/>
                <w:color w:val="auto"/>
              </w:rPr>
            </w:pPr>
            <w:r>
              <w:rPr>
                <w:rFonts w:ascii="Arial" w:eastAsia="Arial" w:hAnsi="Arial"/>
                <w:caps/>
                <w:color w:val="3F3A38"/>
                <w:sz w:val="18"/>
              </w:rPr>
              <w:t>VERY GOOD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4" w:space="0" w:color="C6C6C6"/>
              <w:right w:val="single" w:sz="2" w:space="0" w:color="000000"/>
            </w:tcBorders>
            <w:shd w:val="clear" w:color="auto" w:fill="FFFFFF"/>
          </w:tcPr>
          <w:p w:rsidR="00B4743F" w:rsidRDefault="007A35A9">
            <w:pPr>
              <w:spacing w:before="28"/>
              <w:jc w:val="center"/>
              <w:rPr>
                <w:rFonts w:eastAsia="Calibri" w:cs="Calibri"/>
                <w:color w:val="auto"/>
              </w:rPr>
            </w:pPr>
            <w:r>
              <w:rPr>
                <w:rFonts w:ascii="Arial" w:eastAsia="Arial" w:hAnsi="Arial"/>
                <w:caps/>
                <w:color w:val="3F3A38"/>
                <w:sz w:val="18"/>
              </w:rPr>
              <w:t>GOOD</w:t>
            </w:r>
          </w:p>
        </w:tc>
      </w:tr>
      <w:tr w:rsidR="00B4743F">
        <w:trPr>
          <w:trHeight w:val="283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743F" w:rsidRDefault="00B4743F">
            <w:pPr>
              <w:rPr>
                <w:rFonts w:eastAsia="Calibri" w:cs="Calibri"/>
                <w:color w:val="auto"/>
              </w:rPr>
            </w:pPr>
          </w:p>
        </w:tc>
        <w:tc>
          <w:tcPr>
            <w:tcW w:w="7541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C6C6C6"/>
              <w:right w:val="single" w:sz="2" w:space="0" w:color="000000"/>
            </w:tcBorders>
            <w:shd w:val="clear" w:color="auto" w:fill="ECECEC"/>
          </w:tcPr>
          <w:p w:rsidR="00B4743F" w:rsidRDefault="007A35A9">
            <w:pPr>
              <w:ind w:right="283"/>
              <w:jc w:val="center"/>
              <w:rPr>
                <w:rFonts w:eastAsia="Calibri" w:cs="Calibri"/>
                <w:color w:val="auto"/>
              </w:rPr>
            </w:pPr>
            <w:r>
              <w:rPr>
                <w:rFonts w:ascii="Arial" w:eastAsia="Arial" w:hAnsi="Arial"/>
                <w:color w:val="3F3A38"/>
                <w:sz w:val="16"/>
              </w:rPr>
              <w:t>B1 OSTE</w:t>
            </w:r>
            <w:r w:rsidR="00E76A84">
              <w:rPr>
                <w:rFonts w:ascii="Arial" w:eastAsia="Arial" w:hAnsi="Arial"/>
                <w:color w:val="3F3A38"/>
                <w:sz w:val="16"/>
              </w:rPr>
              <w:t>R</w:t>
            </w:r>
            <w:r>
              <w:rPr>
                <w:rFonts w:ascii="Arial" w:eastAsia="Arial" w:hAnsi="Arial"/>
                <w:color w:val="3F3A38"/>
                <w:sz w:val="16"/>
              </w:rPr>
              <w:t>REICH INSTITUT</w:t>
            </w:r>
          </w:p>
        </w:tc>
      </w:tr>
      <w:tr w:rsidR="00B4743F">
        <w:trPr>
          <w:trHeight w:val="397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743F" w:rsidRDefault="00B4743F">
            <w:pPr>
              <w:rPr>
                <w:rFonts w:eastAsia="Calibri" w:cs="Calibri"/>
                <w:color w:val="auto"/>
              </w:rPr>
            </w:pPr>
          </w:p>
        </w:tc>
        <w:tc>
          <w:tcPr>
            <w:tcW w:w="75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743F" w:rsidRDefault="007A35A9">
            <w:pPr>
              <w:rPr>
                <w:rFonts w:ascii="Arial" w:eastAsia="Arial" w:hAnsi="Arial"/>
                <w:color w:val="0E4194"/>
                <w:sz w:val="15"/>
              </w:rPr>
            </w:pPr>
            <w:r>
              <w:rPr>
                <w:rFonts w:ascii="Arial" w:eastAsia="Arial" w:hAnsi="Arial"/>
                <w:color w:val="0E4194"/>
                <w:sz w:val="15"/>
              </w:rPr>
              <w:t>Levels: A1/2: Basic user - B1/2: Independent user - C1/2 Proficient user</w:t>
            </w:r>
          </w:p>
          <w:p w:rsidR="00B4743F" w:rsidRDefault="007A35A9">
            <w:pPr>
              <w:rPr>
                <w:rFonts w:eastAsia="Calibri" w:cs="Calibri"/>
                <w:color w:val="auto"/>
              </w:rPr>
            </w:pPr>
            <w:r>
              <w:rPr>
                <w:rFonts w:ascii="Arial" w:eastAsia="Arial" w:hAnsi="Arial"/>
                <w:color w:val="0E4194"/>
                <w:sz w:val="15"/>
              </w:rPr>
              <w:t>Common European Framework of Reference for Languages</w:t>
            </w:r>
          </w:p>
        </w:tc>
      </w:tr>
    </w:tbl>
    <w:p w:rsidR="00B4743F" w:rsidRDefault="00B4743F">
      <w:pPr>
        <w:rPr>
          <w:rFonts w:eastAsia="Calibri" w:cs="Calibri"/>
          <w:color w:val="auto"/>
        </w:rPr>
      </w:pPr>
    </w:p>
    <w:p w:rsidR="00B4743F" w:rsidRDefault="00B4743F">
      <w:pPr>
        <w:rPr>
          <w:rFonts w:eastAsia="Calibri" w:cs="Calibri"/>
          <w:color w:val="auto"/>
        </w:rPr>
      </w:pPr>
    </w:p>
    <w:tbl>
      <w:tblPr>
        <w:tblW w:w="103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2845"/>
        <w:gridCol w:w="7531"/>
      </w:tblGrid>
      <w:tr w:rsidR="00B4743F" w:rsidRPr="00206663">
        <w:trPr>
          <w:trHeight w:val="170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743F" w:rsidRPr="00206663" w:rsidRDefault="007A35A9">
            <w:pPr>
              <w:spacing w:before="23"/>
              <w:ind w:right="283"/>
              <w:jc w:val="right"/>
              <w:rPr>
                <w:rFonts w:eastAsia="Calibri" w:cs="Calibri"/>
                <w:b/>
                <w:color w:val="auto"/>
              </w:rPr>
            </w:pPr>
            <w:r w:rsidRPr="00206663">
              <w:rPr>
                <w:rFonts w:ascii="Arial" w:eastAsia="Arial" w:hAnsi="Arial"/>
                <w:b/>
                <w:caps/>
                <w:color w:val="0E4194"/>
                <w:sz w:val="18"/>
              </w:rPr>
              <w:t>Computer skills</w:t>
            </w:r>
          </w:p>
        </w:tc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743F" w:rsidRPr="00206663" w:rsidRDefault="007A35A9">
            <w:pPr>
              <w:numPr>
                <w:ilvl w:val="0"/>
                <w:numId w:val="1"/>
              </w:numPr>
              <w:tabs>
                <w:tab w:val="left" w:pos="0"/>
              </w:tabs>
              <w:ind w:left="0"/>
              <w:rPr>
                <w:rFonts w:eastAsia="Calibri" w:cs="Calibri"/>
                <w:b/>
                <w:color w:val="auto"/>
              </w:rPr>
            </w:pPr>
            <w:r w:rsidRPr="00206663">
              <w:rPr>
                <w:rFonts w:ascii="Arial" w:eastAsia="Arial" w:hAnsi="Arial"/>
                <w:b/>
                <w:color w:val="3F3A38"/>
                <w:sz w:val="18"/>
              </w:rPr>
              <w:t>Goo</w:t>
            </w:r>
            <w:r w:rsidR="00687A1D" w:rsidRPr="00206663">
              <w:rPr>
                <w:rFonts w:ascii="Arial" w:eastAsia="Arial" w:hAnsi="Arial"/>
                <w:b/>
                <w:color w:val="3F3A38"/>
                <w:sz w:val="18"/>
              </w:rPr>
              <w:t xml:space="preserve">d command of Microsoft Office </w:t>
            </w:r>
            <w:r w:rsidRPr="00206663">
              <w:rPr>
                <w:rFonts w:ascii="Arial" w:eastAsia="Arial" w:hAnsi="Arial"/>
                <w:b/>
                <w:color w:val="3F3A38"/>
                <w:sz w:val="18"/>
              </w:rPr>
              <w:t>Word and Excel</w:t>
            </w:r>
          </w:p>
        </w:tc>
      </w:tr>
    </w:tbl>
    <w:p w:rsidR="00B4743F" w:rsidRPr="00206663" w:rsidRDefault="00B4743F">
      <w:pPr>
        <w:rPr>
          <w:rFonts w:eastAsia="Calibri" w:cs="Calibri"/>
          <w:b/>
          <w:color w:val="auto"/>
        </w:rPr>
      </w:pPr>
    </w:p>
    <w:tbl>
      <w:tblPr>
        <w:tblW w:w="103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2845"/>
        <w:gridCol w:w="7531"/>
      </w:tblGrid>
      <w:tr w:rsidR="00B4743F" w:rsidRPr="00206663">
        <w:trPr>
          <w:trHeight w:val="170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743F" w:rsidRPr="00206663" w:rsidRDefault="007A35A9">
            <w:pPr>
              <w:spacing w:before="23"/>
              <w:ind w:right="283"/>
              <w:jc w:val="right"/>
              <w:rPr>
                <w:rFonts w:eastAsia="Calibri" w:cs="Calibri"/>
                <w:b/>
                <w:color w:val="auto"/>
              </w:rPr>
            </w:pPr>
            <w:r w:rsidRPr="00206663">
              <w:rPr>
                <w:rFonts w:ascii="Arial" w:eastAsia="Arial" w:hAnsi="Arial"/>
                <w:b/>
                <w:caps/>
                <w:color w:val="0E4194"/>
                <w:sz w:val="18"/>
              </w:rPr>
              <w:t>Other skills</w:t>
            </w:r>
          </w:p>
        </w:tc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743F" w:rsidRPr="00206663" w:rsidRDefault="00AA5ADC">
            <w:pPr>
              <w:numPr>
                <w:ilvl w:val="0"/>
                <w:numId w:val="2"/>
              </w:numPr>
              <w:tabs>
                <w:tab w:val="left" w:pos="0"/>
              </w:tabs>
              <w:ind w:left="0"/>
              <w:rPr>
                <w:rFonts w:ascii="Arial" w:eastAsia="Arial" w:hAnsi="Arial"/>
                <w:b/>
                <w:color w:val="3F3A38"/>
                <w:sz w:val="18"/>
              </w:rPr>
            </w:pPr>
            <w:r w:rsidRPr="00206663">
              <w:rPr>
                <w:rFonts w:ascii="Arial" w:eastAsia="Arial" w:hAnsi="Arial"/>
                <w:b/>
                <w:color w:val="3F3A38"/>
                <w:sz w:val="18"/>
              </w:rPr>
              <w:t xml:space="preserve"> </w:t>
            </w:r>
            <w:r w:rsidR="007A35A9" w:rsidRPr="00206663">
              <w:rPr>
                <w:rFonts w:ascii="Arial" w:eastAsia="Arial" w:hAnsi="Arial"/>
                <w:b/>
                <w:color w:val="3F3A38"/>
                <w:sz w:val="18"/>
              </w:rPr>
              <w:t>Passionate a</w:t>
            </w:r>
            <w:r w:rsidR="00936903">
              <w:rPr>
                <w:rFonts w:ascii="Arial" w:eastAsia="Arial" w:hAnsi="Arial"/>
                <w:b/>
                <w:color w:val="3F3A38"/>
                <w:sz w:val="18"/>
              </w:rPr>
              <w:t>bout administrative</w:t>
            </w:r>
            <w:r w:rsidR="005B230C">
              <w:rPr>
                <w:rFonts w:ascii="Arial" w:eastAsia="Arial" w:hAnsi="Arial"/>
                <w:b/>
                <w:color w:val="3F3A38"/>
                <w:sz w:val="18"/>
              </w:rPr>
              <w:t xml:space="preserve"> law</w:t>
            </w:r>
            <w:r w:rsidR="00A7430C">
              <w:rPr>
                <w:rFonts w:ascii="Arial" w:eastAsia="Arial" w:hAnsi="Arial"/>
                <w:b/>
                <w:color w:val="3F3A38"/>
                <w:sz w:val="18"/>
              </w:rPr>
              <w:t>, insurance</w:t>
            </w:r>
            <w:r w:rsidR="00177BE0">
              <w:rPr>
                <w:rFonts w:ascii="Arial" w:eastAsia="Arial" w:hAnsi="Arial"/>
                <w:b/>
                <w:color w:val="3F3A38"/>
                <w:sz w:val="18"/>
              </w:rPr>
              <w:t xml:space="preserve"> and employment law</w:t>
            </w:r>
            <w:r w:rsidR="003C5A38">
              <w:rPr>
                <w:rFonts w:ascii="Arial" w:eastAsia="Arial" w:hAnsi="Arial"/>
                <w:b/>
                <w:color w:val="3F3A38"/>
                <w:sz w:val="18"/>
              </w:rPr>
              <w:t xml:space="preserve"> </w:t>
            </w:r>
          </w:p>
          <w:p w:rsidR="00B4743F" w:rsidRPr="00206663" w:rsidRDefault="00AA5ADC">
            <w:pPr>
              <w:numPr>
                <w:ilvl w:val="0"/>
                <w:numId w:val="2"/>
              </w:numPr>
              <w:tabs>
                <w:tab w:val="left" w:pos="0"/>
              </w:tabs>
              <w:ind w:left="0"/>
              <w:rPr>
                <w:rFonts w:ascii="Arial" w:eastAsia="Arial" w:hAnsi="Arial"/>
                <w:b/>
                <w:color w:val="3F3A38"/>
                <w:sz w:val="18"/>
              </w:rPr>
            </w:pPr>
            <w:r w:rsidRPr="00206663">
              <w:rPr>
                <w:rFonts w:ascii="Arial" w:eastAsia="Arial" w:hAnsi="Arial"/>
                <w:b/>
                <w:color w:val="3F3A38"/>
                <w:sz w:val="18"/>
              </w:rPr>
              <w:t xml:space="preserve"> </w:t>
            </w:r>
            <w:r w:rsidR="007A35A9" w:rsidRPr="00206663">
              <w:rPr>
                <w:rFonts w:ascii="Arial" w:eastAsia="Arial" w:hAnsi="Arial"/>
                <w:b/>
                <w:color w:val="3F3A38"/>
                <w:sz w:val="18"/>
              </w:rPr>
              <w:t>Basic understanding of the Dutch language</w:t>
            </w:r>
          </w:p>
          <w:p w:rsidR="00B4743F" w:rsidRPr="00206663" w:rsidRDefault="00AA5ADC">
            <w:pPr>
              <w:numPr>
                <w:ilvl w:val="0"/>
                <w:numId w:val="2"/>
              </w:numPr>
              <w:tabs>
                <w:tab w:val="left" w:pos="0"/>
              </w:tabs>
              <w:ind w:left="0"/>
              <w:rPr>
                <w:rFonts w:ascii="Arial" w:eastAsia="Arial" w:hAnsi="Arial"/>
                <w:b/>
                <w:color w:val="3F3A38"/>
                <w:sz w:val="18"/>
              </w:rPr>
            </w:pPr>
            <w:r w:rsidRPr="00206663">
              <w:rPr>
                <w:rFonts w:ascii="Arial" w:eastAsia="Arial" w:hAnsi="Arial"/>
                <w:b/>
                <w:color w:val="3F3A38"/>
                <w:sz w:val="18"/>
              </w:rPr>
              <w:t xml:space="preserve"> </w:t>
            </w:r>
            <w:r w:rsidR="007A35A9" w:rsidRPr="00206663">
              <w:rPr>
                <w:rFonts w:ascii="Arial" w:eastAsia="Arial" w:hAnsi="Arial"/>
                <w:b/>
                <w:color w:val="3F3A38"/>
                <w:sz w:val="18"/>
              </w:rPr>
              <w:t xml:space="preserve">Good command of the legal </w:t>
            </w:r>
            <w:r w:rsidR="00953288" w:rsidRPr="00206663">
              <w:rPr>
                <w:rFonts w:ascii="Arial" w:eastAsia="Arial" w:hAnsi="Arial"/>
                <w:b/>
                <w:color w:val="3F3A38"/>
                <w:sz w:val="18"/>
              </w:rPr>
              <w:t>basis ,,</w:t>
            </w:r>
            <w:proofErr w:type="spellStart"/>
            <w:r w:rsidR="00953288" w:rsidRPr="00206663">
              <w:rPr>
                <w:rFonts w:ascii="Arial" w:eastAsia="Arial" w:hAnsi="Arial"/>
                <w:b/>
                <w:color w:val="3F3A38"/>
                <w:sz w:val="18"/>
              </w:rPr>
              <w:t>Služ</w:t>
            </w:r>
            <w:r w:rsidR="007A35A9" w:rsidRPr="00206663">
              <w:rPr>
                <w:rFonts w:ascii="Arial" w:eastAsia="Arial" w:hAnsi="Arial"/>
                <w:b/>
                <w:color w:val="3F3A38"/>
                <w:sz w:val="18"/>
              </w:rPr>
              <w:t>beni</w:t>
            </w:r>
            <w:proofErr w:type="spellEnd"/>
            <w:r w:rsidR="007A35A9" w:rsidRPr="00206663">
              <w:rPr>
                <w:rFonts w:ascii="Arial" w:eastAsia="Arial" w:hAnsi="Arial"/>
                <w:b/>
                <w:color w:val="3F3A38"/>
                <w:sz w:val="18"/>
              </w:rPr>
              <w:t xml:space="preserve"> </w:t>
            </w:r>
            <w:proofErr w:type="spellStart"/>
            <w:r w:rsidR="007A35A9" w:rsidRPr="00206663">
              <w:rPr>
                <w:rFonts w:ascii="Arial" w:eastAsia="Arial" w:hAnsi="Arial"/>
                <w:b/>
                <w:color w:val="3F3A38"/>
                <w:sz w:val="18"/>
              </w:rPr>
              <w:t>glasnik</w:t>
            </w:r>
            <w:proofErr w:type="spellEnd"/>
            <w:r w:rsidR="007A35A9" w:rsidRPr="00206663">
              <w:rPr>
                <w:rFonts w:ascii="Arial" w:eastAsia="Arial" w:hAnsi="Arial"/>
                <w:b/>
                <w:color w:val="3F3A38"/>
                <w:sz w:val="18"/>
              </w:rPr>
              <w:t>,,</w:t>
            </w:r>
            <w:r w:rsidR="00274BEE" w:rsidRPr="00206663">
              <w:rPr>
                <w:rFonts w:ascii="Arial" w:eastAsia="Arial" w:hAnsi="Arial"/>
                <w:b/>
                <w:color w:val="3F3A38"/>
                <w:sz w:val="18"/>
              </w:rPr>
              <w:t xml:space="preserve"> (official Herald of the Republic of Serbia)</w:t>
            </w:r>
            <w:r w:rsidR="007B0889" w:rsidRPr="00206663">
              <w:rPr>
                <w:rFonts w:ascii="Arial" w:eastAsia="Arial" w:hAnsi="Arial"/>
                <w:b/>
                <w:color w:val="3F3A38"/>
                <w:sz w:val="18"/>
              </w:rPr>
              <w:t xml:space="preserve"> and ,,</w:t>
            </w:r>
            <w:proofErr w:type="spellStart"/>
            <w:r w:rsidR="007B0889" w:rsidRPr="00206663">
              <w:rPr>
                <w:rFonts w:ascii="Arial" w:eastAsia="Arial" w:hAnsi="Arial"/>
                <w:b/>
                <w:color w:val="3F3A38"/>
                <w:sz w:val="18"/>
              </w:rPr>
              <w:t>Paragraf</w:t>
            </w:r>
            <w:proofErr w:type="spellEnd"/>
            <w:r w:rsidR="007B0889" w:rsidRPr="00206663">
              <w:rPr>
                <w:rFonts w:ascii="Arial" w:eastAsia="Arial" w:hAnsi="Arial"/>
                <w:b/>
                <w:color w:val="3F3A38"/>
                <w:sz w:val="18"/>
              </w:rPr>
              <w:t xml:space="preserve"> </w:t>
            </w:r>
            <w:proofErr w:type="spellStart"/>
            <w:r w:rsidR="007B0889" w:rsidRPr="00206663">
              <w:rPr>
                <w:rFonts w:ascii="Arial" w:eastAsia="Arial" w:hAnsi="Arial"/>
                <w:b/>
                <w:color w:val="3F3A38"/>
                <w:sz w:val="18"/>
              </w:rPr>
              <w:t>Lex</w:t>
            </w:r>
            <w:proofErr w:type="spellEnd"/>
            <w:r w:rsidR="007B0889" w:rsidRPr="00206663">
              <w:rPr>
                <w:rFonts w:ascii="Arial" w:eastAsia="Arial" w:hAnsi="Arial"/>
                <w:b/>
                <w:color w:val="3F3A38"/>
                <w:sz w:val="18"/>
              </w:rPr>
              <w:t>,,</w:t>
            </w:r>
          </w:p>
          <w:p w:rsidR="00B4743F" w:rsidRPr="00206663" w:rsidRDefault="00AA5ADC">
            <w:pPr>
              <w:numPr>
                <w:ilvl w:val="0"/>
                <w:numId w:val="2"/>
              </w:numPr>
              <w:tabs>
                <w:tab w:val="left" w:pos="0"/>
              </w:tabs>
              <w:ind w:left="0"/>
              <w:rPr>
                <w:rFonts w:ascii="Arial" w:eastAsia="Arial" w:hAnsi="Arial"/>
                <w:b/>
                <w:color w:val="3F3A38"/>
                <w:sz w:val="18"/>
              </w:rPr>
            </w:pPr>
            <w:r w:rsidRPr="00206663">
              <w:rPr>
                <w:rFonts w:ascii="Arial" w:eastAsia="Arial" w:hAnsi="Arial"/>
                <w:b/>
                <w:color w:val="3F3A38"/>
                <w:sz w:val="18"/>
              </w:rPr>
              <w:t xml:space="preserve"> </w:t>
            </w:r>
            <w:r w:rsidR="007A35A9" w:rsidRPr="00206663">
              <w:rPr>
                <w:rFonts w:ascii="Arial" w:eastAsia="Arial" w:hAnsi="Arial"/>
                <w:b/>
                <w:color w:val="3F3A38"/>
                <w:sz w:val="18"/>
              </w:rPr>
              <w:t xml:space="preserve">Volunteering experience at the Eurovision 2008 and </w:t>
            </w:r>
            <w:proofErr w:type="spellStart"/>
            <w:r w:rsidR="007A35A9" w:rsidRPr="00206663">
              <w:rPr>
                <w:rFonts w:ascii="Arial" w:eastAsia="Arial" w:hAnsi="Arial"/>
                <w:b/>
                <w:color w:val="3F3A38"/>
                <w:sz w:val="18"/>
              </w:rPr>
              <w:t>Universiade</w:t>
            </w:r>
            <w:proofErr w:type="spellEnd"/>
            <w:r w:rsidR="007A35A9" w:rsidRPr="00206663">
              <w:rPr>
                <w:rFonts w:ascii="Arial" w:eastAsia="Arial" w:hAnsi="Arial"/>
                <w:b/>
                <w:color w:val="3F3A38"/>
                <w:sz w:val="18"/>
              </w:rPr>
              <w:t xml:space="preserve"> 2009</w:t>
            </w:r>
          </w:p>
          <w:p w:rsidR="00B4743F" w:rsidRPr="00206663" w:rsidRDefault="00B4743F">
            <w:pPr>
              <w:rPr>
                <w:rFonts w:eastAsia="Calibri" w:cs="Calibri"/>
                <w:b/>
                <w:color w:val="auto"/>
              </w:rPr>
            </w:pPr>
          </w:p>
        </w:tc>
      </w:tr>
    </w:tbl>
    <w:p w:rsidR="00B4743F" w:rsidRDefault="00B4743F">
      <w:pPr>
        <w:rPr>
          <w:rFonts w:eastAsia="Calibri" w:cs="Calibri"/>
          <w:color w:val="auto"/>
        </w:rPr>
      </w:pPr>
    </w:p>
    <w:p w:rsidR="00B4743F" w:rsidRDefault="00B4743F">
      <w:pPr>
        <w:rPr>
          <w:rFonts w:eastAsia="Calibri" w:cs="Calibri"/>
          <w:color w:val="auto"/>
        </w:rPr>
      </w:pPr>
    </w:p>
    <w:tbl>
      <w:tblPr>
        <w:tblW w:w="104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2860"/>
        <w:gridCol w:w="7607"/>
      </w:tblGrid>
      <w:tr w:rsidR="00B4743F" w:rsidTr="00D07F9A">
        <w:trPr>
          <w:trHeight w:val="7546"/>
        </w:trPr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743F" w:rsidRDefault="00C41D5A">
            <w:pPr>
              <w:spacing w:before="23"/>
              <w:ind w:right="283"/>
              <w:rPr>
                <w:rFonts w:ascii="Arial" w:eastAsia="Arial" w:hAnsi="Arial"/>
                <w:b/>
                <w:caps/>
                <w:color w:val="0E4194"/>
                <w:sz w:val="18"/>
              </w:rPr>
            </w:pPr>
            <w:r>
              <w:rPr>
                <w:rFonts w:ascii="Arial" w:eastAsia="Arial" w:hAnsi="Arial"/>
                <w:b/>
                <w:caps/>
                <w:color w:val="0E4194"/>
                <w:sz w:val="18"/>
              </w:rPr>
              <w:lastRenderedPageBreak/>
              <w:t xml:space="preserve">                               </w:t>
            </w:r>
            <w:r w:rsidR="007A35A9">
              <w:rPr>
                <w:rFonts w:ascii="Arial" w:eastAsia="Arial" w:hAnsi="Arial"/>
                <w:b/>
                <w:caps/>
                <w:color w:val="0E4194"/>
                <w:sz w:val="18"/>
              </w:rPr>
              <w:t>Projects</w:t>
            </w:r>
          </w:p>
          <w:p w:rsidR="00B4743F" w:rsidRDefault="00B4743F">
            <w:pPr>
              <w:spacing w:before="23"/>
              <w:ind w:right="283"/>
              <w:jc w:val="right"/>
              <w:rPr>
                <w:rFonts w:eastAsia="Calibri" w:cs="Calibri"/>
                <w:color w:val="auto"/>
              </w:rPr>
            </w:pPr>
          </w:p>
          <w:p w:rsidR="00B4743F" w:rsidRDefault="00B4743F">
            <w:pPr>
              <w:spacing w:before="23"/>
              <w:ind w:right="283"/>
              <w:jc w:val="right"/>
              <w:rPr>
                <w:rFonts w:eastAsia="Calibri" w:cs="Calibri"/>
                <w:color w:val="auto"/>
              </w:rPr>
            </w:pPr>
          </w:p>
          <w:p w:rsidR="00B4743F" w:rsidRDefault="00B4743F">
            <w:pPr>
              <w:spacing w:before="23"/>
              <w:ind w:right="283"/>
              <w:jc w:val="right"/>
              <w:rPr>
                <w:rFonts w:eastAsia="Calibri" w:cs="Calibri"/>
                <w:color w:val="auto"/>
              </w:rPr>
            </w:pPr>
          </w:p>
          <w:p w:rsidR="00206663" w:rsidRDefault="00206663">
            <w:pPr>
              <w:spacing w:before="23"/>
              <w:ind w:right="283"/>
              <w:jc w:val="right"/>
              <w:rPr>
                <w:rFonts w:ascii="Arial" w:eastAsia="Arial" w:hAnsi="Arial"/>
                <w:b/>
                <w:caps/>
                <w:color w:val="0E4194"/>
                <w:sz w:val="18"/>
              </w:rPr>
            </w:pPr>
          </w:p>
          <w:p w:rsidR="00206663" w:rsidRDefault="00206663">
            <w:pPr>
              <w:spacing w:before="23"/>
              <w:ind w:right="283"/>
              <w:jc w:val="right"/>
              <w:rPr>
                <w:rFonts w:ascii="Arial" w:eastAsia="Arial" w:hAnsi="Arial"/>
                <w:b/>
                <w:caps/>
                <w:color w:val="0E4194"/>
                <w:sz w:val="18"/>
              </w:rPr>
            </w:pPr>
          </w:p>
          <w:p w:rsidR="00206663" w:rsidRDefault="00206663">
            <w:pPr>
              <w:spacing w:before="23"/>
              <w:ind w:right="283"/>
              <w:jc w:val="right"/>
              <w:rPr>
                <w:rFonts w:ascii="Arial" w:eastAsia="Arial" w:hAnsi="Arial"/>
                <w:b/>
                <w:caps/>
                <w:color w:val="0E4194"/>
                <w:sz w:val="18"/>
              </w:rPr>
            </w:pPr>
          </w:p>
          <w:p w:rsidR="00206663" w:rsidRDefault="00206663">
            <w:pPr>
              <w:spacing w:before="23"/>
              <w:ind w:right="283"/>
              <w:jc w:val="right"/>
              <w:rPr>
                <w:rFonts w:ascii="Arial" w:eastAsia="Arial" w:hAnsi="Arial"/>
                <w:b/>
                <w:caps/>
                <w:color w:val="0E4194"/>
                <w:sz w:val="18"/>
              </w:rPr>
            </w:pPr>
          </w:p>
          <w:p w:rsidR="00206663" w:rsidRDefault="00206663">
            <w:pPr>
              <w:spacing w:before="23"/>
              <w:ind w:right="283"/>
              <w:jc w:val="right"/>
              <w:rPr>
                <w:rFonts w:ascii="Arial" w:eastAsia="Arial" w:hAnsi="Arial"/>
                <w:b/>
                <w:caps/>
                <w:color w:val="0E4194"/>
                <w:sz w:val="18"/>
              </w:rPr>
            </w:pPr>
          </w:p>
          <w:p w:rsidR="00206663" w:rsidRDefault="00206663">
            <w:pPr>
              <w:spacing w:before="23"/>
              <w:ind w:right="283"/>
              <w:jc w:val="right"/>
              <w:rPr>
                <w:rFonts w:ascii="Arial" w:eastAsia="Arial" w:hAnsi="Arial"/>
                <w:b/>
                <w:caps/>
                <w:color w:val="0E4194"/>
                <w:sz w:val="18"/>
              </w:rPr>
            </w:pPr>
          </w:p>
          <w:p w:rsidR="00206663" w:rsidRDefault="00206663">
            <w:pPr>
              <w:spacing w:before="23"/>
              <w:ind w:right="283"/>
              <w:jc w:val="right"/>
              <w:rPr>
                <w:rFonts w:ascii="Arial" w:eastAsia="Arial" w:hAnsi="Arial"/>
                <w:b/>
                <w:caps/>
                <w:color w:val="0E4194"/>
                <w:sz w:val="18"/>
              </w:rPr>
            </w:pPr>
          </w:p>
          <w:p w:rsidR="00206663" w:rsidRDefault="00206663">
            <w:pPr>
              <w:spacing w:before="23"/>
              <w:ind w:right="283"/>
              <w:jc w:val="right"/>
              <w:rPr>
                <w:rFonts w:ascii="Arial" w:eastAsia="Arial" w:hAnsi="Arial"/>
                <w:b/>
                <w:caps/>
                <w:color w:val="0E4194"/>
                <w:sz w:val="18"/>
              </w:rPr>
            </w:pPr>
          </w:p>
          <w:p w:rsidR="00206663" w:rsidRDefault="00206663">
            <w:pPr>
              <w:spacing w:before="23"/>
              <w:ind w:right="283"/>
              <w:jc w:val="right"/>
              <w:rPr>
                <w:rFonts w:ascii="Arial" w:eastAsia="Arial" w:hAnsi="Arial"/>
                <w:b/>
                <w:caps/>
                <w:color w:val="0E4194"/>
                <w:sz w:val="18"/>
              </w:rPr>
            </w:pPr>
          </w:p>
          <w:p w:rsidR="00206663" w:rsidRDefault="00206663">
            <w:pPr>
              <w:spacing w:before="23"/>
              <w:ind w:right="283"/>
              <w:jc w:val="right"/>
              <w:rPr>
                <w:rFonts w:ascii="Arial" w:eastAsia="Arial" w:hAnsi="Arial"/>
                <w:b/>
                <w:caps/>
                <w:color w:val="0E4194"/>
                <w:sz w:val="18"/>
              </w:rPr>
            </w:pPr>
          </w:p>
          <w:p w:rsidR="00206663" w:rsidRDefault="00206663">
            <w:pPr>
              <w:spacing w:before="23"/>
              <w:ind w:right="283"/>
              <w:jc w:val="right"/>
              <w:rPr>
                <w:rFonts w:ascii="Arial" w:eastAsia="Arial" w:hAnsi="Arial"/>
                <w:b/>
                <w:caps/>
                <w:color w:val="0E4194"/>
                <w:sz w:val="18"/>
              </w:rPr>
            </w:pPr>
          </w:p>
          <w:p w:rsidR="00206663" w:rsidRDefault="00206663">
            <w:pPr>
              <w:spacing w:before="23"/>
              <w:ind w:right="283"/>
              <w:jc w:val="right"/>
              <w:rPr>
                <w:rFonts w:ascii="Arial" w:eastAsia="Arial" w:hAnsi="Arial"/>
                <w:b/>
                <w:caps/>
                <w:color w:val="0E4194"/>
                <w:sz w:val="18"/>
              </w:rPr>
            </w:pPr>
          </w:p>
          <w:p w:rsidR="00B4743F" w:rsidRDefault="007A35A9">
            <w:pPr>
              <w:spacing w:before="23"/>
              <w:ind w:right="283"/>
              <w:jc w:val="right"/>
              <w:rPr>
                <w:rFonts w:ascii="Arial" w:eastAsia="Arial" w:hAnsi="Arial"/>
                <w:b/>
                <w:caps/>
                <w:color w:val="0E4194"/>
                <w:sz w:val="18"/>
              </w:rPr>
            </w:pPr>
            <w:r>
              <w:rPr>
                <w:rFonts w:ascii="Arial" w:eastAsia="Arial" w:hAnsi="Arial"/>
                <w:b/>
                <w:caps/>
                <w:color w:val="0E4194"/>
                <w:sz w:val="18"/>
              </w:rPr>
              <w:t>Conferences</w:t>
            </w:r>
          </w:p>
          <w:p w:rsidR="00B4743F" w:rsidRDefault="007A35A9">
            <w:pPr>
              <w:spacing w:before="23"/>
              <w:ind w:right="283"/>
              <w:jc w:val="right"/>
              <w:rPr>
                <w:rFonts w:ascii="Arial" w:eastAsia="Arial" w:hAnsi="Arial"/>
                <w:b/>
                <w:caps/>
                <w:color w:val="0E4194"/>
                <w:sz w:val="18"/>
              </w:rPr>
            </w:pPr>
            <w:r>
              <w:rPr>
                <w:rFonts w:ascii="Arial" w:eastAsia="Arial" w:hAnsi="Arial"/>
                <w:b/>
                <w:caps/>
                <w:color w:val="0E4194"/>
                <w:sz w:val="18"/>
              </w:rPr>
              <w:t>Seminars</w:t>
            </w:r>
          </w:p>
          <w:p w:rsidR="00B4743F" w:rsidRDefault="00B4743F">
            <w:pPr>
              <w:spacing w:before="23"/>
              <w:ind w:right="283"/>
              <w:jc w:val="right"/>
              <w:rPr>
                <w:rFonts w:eastAsia="Calibri" w:cs="Calibri"/>
                <w:color w:val="auto"/>
              </w:rPr>
            </w:pPr>
          </w:p>
        </w:tc>
        <w:tc>
          <w:tcPr>
            <w:tcW w:w="7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79BD" w:rsidRDefault="00FD79BD" w:rsidP="00FD79BD">
            <w:pPr>
              <w:tabs>
                <w:tab w:val="left" w:pos="0"/>
              </w:tabs>
              <w:spacing w:before="28"/>
              <w:ind w:left="720"/>
              <w:rPr>
                <w:rFonts w:ascii="Arial" w:eastAsia="Arial" w:hAnsi="Arial"/>
                <w:b/>
                <w:color w:val="3F3A38"/>
                <w:sz w:val="18"/>
              </w:rPr>
            </w:pPr>
          </w:p>
          <w:p w:rsidR="00D07F9A" w:rsidRPr="00D07F9A" w:rsidRDefault="007A35A9" w:rsidP="00D07F9A">
            <w:pPr>
              <w:numPr>
                <w:ilvl w:val="0"/>
                <w:numId w:val="3"/>
              </w:numPr>
              <w:tabs>
                <w:tab w:val="left" w:pos="0"/>
              </w:tabs>
              <w:spacing w:before="28"/>
              <w:rPr>
                <w:rFonts w:ascii="Arial" w:eastAsia="Arial" w:hAnsi="Arial"/>
                <w:b/>
                <w:color w:val="3F3A38"/>
                <w:sz w:val="18"/>
              </w:rPr>
            </w:pPr>
            <w:r w:rsidRPr="00206663">
              <w:rPr>
                <w:rFonts w:ascii="Arial" w:eastAsia="Arial" w:hAnsi="Arial"/>
                <w:b/>
                <w:color w:val="3F3A38"/>
                <w:sz w:val="18"/>
              </w:rPr>
              <w:t xml:space="preserve">Volunteering </w:t>
            </w:r>
            <w:r w:rsidR="000F37C7" w:rsidRPr="00206663">
              <w:rPr>
                <w:rFonts w:ascii="Arial" w:eastAsia="Arial" w:hAnsi="Arial"/>
                <w:b/>
                <w:color w:val="3F3A38"/>
                <w:sz w:val="18"/>
              </w:rPr>
              <w:t>in Belgrade Youth office</w:t>
            </w:r>
            <w:r w:rsidR="009573CD" w:rsidRPr="00206663">
              <w:rPr>
                <w:rFonts w:ascii="Arial" w:eastAsia="Arial" w:hAnsi="Arial"/>
                <w:b/>
                <w:color w:val="3F3A38"/>
                <w:sz w:val="18"/>
              </w:rPr>
              <w:t xml:space="preserve"> in 2011</w:t>
            </w:r>
          </w:p>
          <w:p w:rsidR="00B4743F" w:rsidRPr="00206663" w:rsidRDefault="007A35A9">
            <w:pPr>
              <w:numPr>
                <w:ilvl w:val="0"/>
                <w:numId w:val="3"/>
              </w:numPr>
              <w:tabs>
                <w:tab w:val="left" w:pos="0"/>
              </w:tabs>
              <w:spacing w:before="28"/>
              <w:rPr>
                <w:rFonts w:ascii="Arial" w:eastAsia="Arial" w:hAnsi="Arial"/>
                <w:b/>
                <w:color w:val="3F3A38"/>
                <w:sz w:val="18"/>
              </w:rPr>
            </w:pPr>
            <w:r w:rsidRPr="00206663">
              <w:rPr>
                <w:rFonts w:ascii="Arial" w:eastAsia="Arial" w:hAnsi="Arial"/>
                <w:b/>
                <w:color w:val="3F3A38"/>
                <w:sz w:val="18"/>
              </w:rPr>
              <w:t>Internship in the National Alliance for Local Economic Development (NALED)</w:t>
            </w:r>
          </w:p>
          <w:p w:rsidR="00D07F9A" w:rsidRDefault="00953288" w:rsidP="00FD79BD">
            <w:pPr>
              <w:tabs>
                <w:tab w:val="left" w:pos="0"/>
              </w:tabs>
              <w:spacing w:before="28"/>
              <w:ind w:left="720"/>
              <w:rPr>
                <w:rFonts w:ascii="Arial" w:eastAsia="Arial" w:hAnsi="Arial"/>
                <w:b/>
                <w:color w:val="3F3A38"/>
                <w:sz w:val="18"/>
              </w:rPr>
            </w:pPr>
            <w:r w:rsidRPr="00206663">
              <w:rPr>
                <w:rFonts w:ascii="Arial" w:eastAsia="Arial" w:hAnsi="Arial"/>
                <w:b/>
                <w:color w:val="3F3A38"/>
                <w:sz w:val="18"/>
              </w:rPr>
              <w:t xml:space="preserve">-(collecting </w:t>
            </w:r>
            <w:proofErr w:type="spellStart"/>
            <w:r w:rsidRPr="00206663">
              <w:rPr>
                <w:rFonts w:ascii="Arial" w:eastAsia="Arial" w:hAnsi="Arial"/>
                <w:b/>
                <w:color w:val="3F3A38"/>
                <w:sz w:val="18"/>
              </w:rPr>
              <w:t>datas</w:t>
            </w:r>
            <w:proofErr w:type="spellEnd"/>
            <w:r w:rsidRPr="00206663">
              <w:rPr>
                <w:rFonts w:ascii="Arial" w:eastAsia="Arial" w:hAnsi="Arial"/>
                <w:b/>
                <w:color w:val="3F3A38"/>
                <w:sz w:val="18"/>
              </w:rPr>
              <w:t xml:space="preserve"> about public fees in </w:t>
            </w:r>
            <w:proofErr w:type="spellStart"/>
            <w:r w:rsidRPr="00206663">
              <w:rPr>
                <w:rFonts w:ascii="Arial" w:eastAsia="Arial" w:hAnsi="Arial"/>
                <w:b/>
                <w:color w:val="3F3A38"/>
                <w:sz w:val="18"/>
              </w:rPr>
              <w:t>agriculture,ecology</w:t>
            </w:r>
            <w:proofErr w:type="spellEnd"/>
            <w:r w:rsidRPr="00206663">
              <w:rPr>
                <w:rFonts w:ascii="Arial" w:eastAsia="Arial" w:hAnsi="Arial"/>
                <w:b/>
                <w:color w:val="3F3A38"/>
                <w:sz w:val="18"/>
              </w:rPr>
              <w:t xml:space="preserve"> and state </w:t>
            </w:r>
          </w:p>
          <w:p w:rsidR="00864290" w:rsidRPr="00206663" w:rsidRDefault="00D07F9A" w:rsidP="00D07F9A">
            <w:pPr>
              <w:tabs>
                <w:tab w:val="left" w:pos="0"/>
              </w:tabs>
              <w:spacing w:before="28"/>
              <w:rPr>
                <w:rFonts w:ascii="Arial" w:eastAsia="Arial" w:hAnsi="Arial"/>
                <w:b/>
                <w:color w:val="3F3A38"/>
                <w:sz w:val="18"/>
              </w:rPr>
            </w:pPr>
            <w:r>
              <w:rPr>
                <w:rFonts w:ascii="Arial" w:eastAsia="Arial" w:hAnsi="Arial"/>
                <w:b/>
                <w:color w:val="3F3A38"/>
                <w:sz w:val="18"/>
              </w:rPr>
              <w:t xml:space="preserve">                 </w:t>
            </w:r>
            <w:proofErr w:type="spellStart"/>
            <w:r w:rsidR="00953288" w:rsidRPr="00206663">
              <w:rPr>
                <w:rFonts w:ascii="Arial" w:eastAsia="Arial" w:hAnsi="Arial"/>
                <w:b/>
                <w:color w:val="3F3A38"/>
                <w:sz w:val="18"/>
              </w:rPr>
              <w:t>property,working</w:t>
            </w:r>
            <w:proofErr w:type="spellEnd"/>
            <w:r w:rsidR="00953288" w:rsidRPr="00206663">
              <w:rPr>
                <w:rFonts w:ascii="Arial" w:eastAsia="Arial" w:hAnsi="Arial"/>
                <w:b/>
                <w:color w:val="3F3A38"/>
                <w:sz w:val="18"/>
              </w:rPr>
              <w:t xml:space="preserve"> on helping municipalities affected by the floods in May</w:t>
            </w:r>
            <w:r w:rsidR="009573CD" w:rsidRPr="00206663">
              <w:rPr>
                <w:rFonts w:ascii="Arial" w:eastAsia="Arial" w:hAnsi="Arial"/>
                <w:b/>
                <w:color w:val="3F3A38"/>
                <w:sz w:val="18"/>
              </w:rPr>
              <w:t xml:space="preserve"> 2014</w:t>
            </w:r>
            <w:r w:rsidR="00953288" w:rsidRPr="00206663">
              <w:rPr>
                <w:rFonts w:ascii="Arial" w:eastAsia="Arial" w:hAnsi="Arial"/>
                <w:b/>
                <w:color w:val="3F3A38"/>
                <w:sz w:val="18"/>
              </w:rPr>
              <w:t>)</w:t>
            </w:r>
          </w:p>
          <w:p w:rsidR="00864290" w:rsidRPr="00206663" w:rsidRDefault="00864290" w:rsidP="00864290">
            <w:pPr>
              <w:tabs>
                <w:tab w:val="left" w:pos="0"/>
              </w:tabs>
              <w:spacing w:before="28"/>
              <w:ind w:left="720"/>
              <w:rPr>
                <w:rFonts w:ascii="Arial" w:eastAsia="Arial" w:hAnsi="Arial"/>
                <w:b/>
                <w:color w:val="3F3A38"/>
                <w:sz w:val="18"/>
              </w:rPr>
            </w:pPr>
          </w:p>
          <w:p w:rsidR="00D07F9A" w:rsidRPr="00206663" w:rsidRDefault="00D07F9A" w:rsidP="00D07F9A">
            <w:pPr>
              <w:numPr>
                <w:ilvl w:val="0"/>
                <w:numId w:val="3"/>
              </w:numPr>
              <w:tabs>
                <w:tab w:val="left" w:pos="0"/>
              </w:tabs>
              <w:spacing w:before="28"/>
              <w:rPr>
                <w:rFonts w:ascii="Arial" w:eastAsia="Arial" w:hAnsi="Arial"/>
                <w:b/>
                <w:color w:val="3F3A38"/>
                <w:sz w:val="18"/>
              </w:rPr>
            </w:pPr>
            <w:r w:rsidRPr="00206663">
              <w:rPr>
                <w:rFonts w:ascii="Arial" w:eastAsia="Arial" w:hAnsi="Arial"/>
                <w:b/>
                <w:color w:val="3F3A38"/>
                <w:sz w:val="18"/>
              </w:rPr>
              <w:t>Summer internship at the National bank of Serbia in 2014</w:t>
            </w:r>
          </w:p>
          <w:p w:rsidR="00D07F9A" w:rsidRDefault="00D07F9A" w:rsidP="00D07F9A">
            <w:pPr>
              <w:tabs>
                <w:tab w:val="left" w:pos="0"/>
              </w:tabs>
              <w:spacing w:before="28"/>
              <w:ind w:left="720"/>
              <w:rPr>
                <w:rFonts w:ascii="Arial" w:eastAsia="Arial" w:hAnsi="Arial"/>
                <w:b/>
                <w:color w:val="3F3A38"/>
                <w:sz w:val="18"/>
              </w:rPr>
            </w:pPr>
            <w:r w:rsidRPr="00206663">
              <w:rPr>
                <w:rFonts w:ascii="Arial" w:eastAsia="Arial" w:hAnsi="Arial"/>
                <w:b/>
                <w:color w:val="3F3A38"/>
                <w:sz w:val="18"/>
              </w:rPr>
              <w:t xml:space="preserve">-(working in insurance supervision </w:t>
            </w:r>
            <w:proofErr w:type="spellStart"/>
            <w:r w:rsidRPr="00206663">
              <w:rPr>
                <w:rFonts w:ascii="Arial" w:eastAsia="Arial" w:hAnsi="Arial"/>
                <w:b/>
                <w:color w:val="3F3A38"/>
                <w:sz w:val="18"/>
              </w:rPr>
              <w:t>team,writing</w:t>
            </w:r>
            <w:proofErr w:type="spellEnd"/>
            <w:r w:rsidRPr="00206663">
              <w:rPr>
                <w:rFonts w:ascii="Arial" w:eastAsia="Arial" w:hAnsi="Arial"/>
                <w:b/>
                <w:color w:val="3F3A38"/>
                <w:sz w:val="18"/>
              </w:rPr>
              <w:t xml:space="preserve"> administrative </w:t>
            </w:r>
            <w:proofErr w:type="spellStart"/>
            <w:r w:rsidRPr="00206663">
              <w:rPr>
                <w:rFonts w:ascii="Arial" w:eastAsia="Arial" w:hAnsi="Arial"/>
                <w:b/>
                <w:color w:val="3F3A38"/>
                <w:sz w:val="18"/>
              </w:rPr>
              <w:t>acts,presenting</w:t>
            </w:r>
            <w:proofErr w:type="spellEnd"/>
            <w:r w:rsidRPr="00206663">
              <w:rPr>
                <w:rFonts w:ascii="Arial" w:eastAsia="Arial" w:hAnsi="Arial"/>
                <w:b/>
                <w:color w:val="3F3A38"/>
                <w:sz w:val="18"/>
              </w:rPr>
              <w:t xml:space="preserve"> research paper on insurance intermediaries in the EU)</w:t>
            </w:r>
          </w:p>
          <w:p w:rsidR="00D07F9A" w:rsidRDefault="00D07F9A">
            <w:pPr>
              <w:numPr>
                <w:ilvl w:val="0"/>
                <w:numId w:val="3"/>
              </w:numPr>
              <w:tabs>
                <w:tab w:val="left" w:pos="0"/>
              </w:tabs>
              <w:spacing w:before="28"/>
              <w:rPr>
                <w:rFonts w:ascii="Arial" w:eastAsia="Arial" w:hAnsi="Arial"/>
                <w:b/>
                <w:color w:val="3F3A38"/>
                <w:sz w:val="18"/>
              </w:rPr>
            </w:pPr>
            <w:r>
              <w:rPr>
                <w:rFonts w:ascii="Arial" w:eastAsia="Arial" w:hAnsi="Arial"/>
                <w:b/>
                <w:color w:val="3F3A38"/>
                <w:sz w:val="18"/>
              </w:rPr>
              <w:t xml:space="preserve">Project cycle management training organized by </w:t>
            </w:r>
            <w:proofErr w:type="spellStart"/>
            <w:r>
              <w:rPr>
                <w:rFonts w:ascii="Arial" w:eastAsia="Arial" w:hAnsi="Arial"/>
                <w:b/>
                <w:color w:val="3F3A38"/>
                <w:sz w:val="18"/>
              </w:rPr>
              <w:t>EUProjekti</w:t>
            </w:r>
            <w:proofErr w:type="spellEnd"/>
            <w:r>
              <w:rPr>
                <w:rFonts w:ascii="Arial" w:eastAsia="Arial" w:hAnsi="Arial"/>
                <w:b/>
                <w:color w:val="3F3A38"/>
                <w:sz w:val="18"/>
              </w:rPr>
              <w:t xml:space="preserve"> in September 2015</w:t>
            </w:r>
          </w:p>
          <w:p w:rsidR="00D07F9A" w:rsidRPr="00206663" w:rsidRDefault="00D07F9A" w:rsidP="00D07F9A">
            <w:pPr>
              <w:tabs>
                <w:tab w:val="left" w:pos="0"/>
              </w:tabs>
              <w:spacing w:before="28"/>
              <w:rPr>
                <w:rFonts w:ascii="Arial" w:eastAsia="Arial" w:hAnsi="Arial"/>
                <w:b/>
                <w:color w:val="3F3A38"/>
                <w:sz w:val="18"/>
              </w:rPr>
            </w:pPr>
          </w:p>
          <w:p w:rsidR="00FD79BD" w:rsidRDefault="00FD79BD" w:rsidP="00FD79BD">
            <w:pPr>
              <w:tabs>
                <w:tab w:val="left" w:pos="0"/>
              </w:tabs>
              <w:spacing w:before="28"/>
              <w:ind w:left="720"/>
              <w:rPr>
                <w:rFonts w:ascii="Arial" w:eastAsia="Arial" w:hAnsi="Arial"/>
                <w:b/>
                <w:color w:val="3F3A38"/>
                <w:sz w:val="18"/>
              </w:rPr>
            </w:pPr>
          </w:p>
          <w:p w:rsidR="00FD79BD" w:rsidRPr="00206663" w:rsidRDefault="00FD79BD" w:rsidP="0054025E">
            <w:pPr>
              <w:tabs>
                <w:tab w:val="left" w:pos="0"/>
              </w:tabs>
              <w:spacing w:before="28"/>
              <w:ind w:left="720"/>
              <w:rPr>
                <w:rFonts w:ascii="Arial" w:eastAsia="Arial" w:hAnsi="Arial"/>
                <w:b/>
                <w:color w:val="3F3A38"/>
                <w:sz w:val="18"/>
              </w:rPr>
            </w:pPr>
          </w:p>
          <w:p w:rsidR="00B4743F" w:rsidRPr="00206663" w:rsidRDefault="00B4743F">
            <w:pPr>
              <w:spacing w:before="28"/>
              <w:rPr>
                <w:rFonts w:eastAsia="Calibri" w:cs="Calibri"/>
                <w:b/>
                <w:color w:val="auto"/>
              </w:rPr>
            </w:pPr>
          </w:p>
          <w:p w:rsidR="00B4743F" w:rsidRPr="00AA5ADC" w:rsidRDefault="00B4743F">
            <w:pPr>
              <w:spacing w:before="28"/>
              <w:rPr>
                <w:rFonts w:eastAsia="Calibri" w:cs="Calibri"/>
                <w:color w:val="auto"/>
              </w:rPr>
            </w:pPr>
          </w:p>
          <w:p w:rsidR="007A35A9" w:rsidRPr="00AA5ADC" w:rsidRDefault="007A35A9">
            <w:pPr>
              <w:spacing w:before="28"/>
              <w:rPr>
                <w:rFonts w:ascii="Arial" w:eastAsia="Arial" w:hAnsi="Arial"/>
                <w:color w:val="3F3A38"/>
                <w:sz w:val="18"/>
              </w:rPr>
            </w:pPr>
          </w:p>
          <w:p w:rsidR="007A35A9" w:rsidRPr="00AA5ADC" w:rsidRDefault="007A35A9">
            <w:pPr>
              <w:spacing w:before="28"/>
              <w:rPr>
                <w:rFonts w:ascii="Arial" w:eastAsia="Arial" w:hAnsi="Arial"/>
                <w:color w:val="3F3A38"/>
                <w:sz w:val="18"/>
              </w:rPr>
            </w:pPr>
          </w:p>
          <w:p w:rsidR="00B4743F" w:rsidRPr="00AA5ADC" w:rsidRDefault="007A35A9">
            <w:pPr>
              <w:spacing w:before="28"/>
            </w:pPr>
            <w:r w:rsidRPr="00AA5ADC">
              <w:rPr>
                <w:rFonts w:ascii="Arial" w:eastAsia="Arial" w:hAnsi="Arial"/>
                <w:color w:val="3F3A38"/>
                <w:sz w:val="18"/>
              </w:rPr>
              <w:t xml:space="preserve">-Seminar on libertarianism  funded by Friedrich  </w:t>
            </w:r>
            <w:proofErr w:type="spellStart"/>
            <w:r w:rsidRPr="00AA5ADC">
              <w:rPr>
                <w:rFonts w:ascii="Arial" w:eastAsia="Arial" w:hAnsi="Arial"/>
                <w:color w:val="3F3A38"/>
                <w:sz w:val="18"/>
              </w:rPr>
              <w:t>Naumann</w:t>
            </w:r>
            <w:proofErr w:type="spellEnd"/>
            <w:r w:rsidRPr="00AA5ADC">
              <w:rPr>
                <w:rFonts w:ascii="Arial" w:eastAsia="Arial" w:hAnsi="Arial"/>
                <w:color w:val="3F3A38"/>
                <w:sz w:val="18"/>
              </w:rPr>
              <w:t xml:space="preserve"> </w:t>
            </w:r>
            <w:proofErr w:type="spellStart"/>
            <w:r w:rsidRPr="00AA5ADC">
              <w:rPr>
                <w:rFonts w:ascii="Arial" w:eastAsia="Arial" w:hAnsi="Arial"/>
                <w:color w:val="3F3A38"/>
                <w:sz w:val="18"/>
              </w:rPr>
              <w:t>Stiftung</w:t>
            </w:r>
            <w:proofErr w:type="spellEnd"/>
            <w:r w:rsidRPr="00AA5ADC">
              <w:rPr>
                <w:rFonts w:ascii="Arial" w:eastAsia="Arial" w:hAnsi="Arial"/>
                <w:color w:val="3F3A38"/>
                <w:sz w:val="18"/>
              </w:rPr>
              <w:t xml:space="preserve"> and </w:t>
            </w:r>
            <w:proofErr w:type="spellStart"/>
            <w:r w:rsidRPr="00AA5ADC">
              <w:rPr>
                <w:rFonts w:ascii="Arial" w:eastAsia="Arial" w:hAnsi="Arial"/>
                <w:color w:val="3F3A38"/>
                <w:sz w:val="18"/>
              </w:rPr>
              <w:t>Libek</w:t>
            </w:r>
            <w:proofErr w:type="spellEnd"/>
            <w:r w:rsidRPr="00AA5ADC">
              <w:rPr>
                <w:rFonts w:ascii="Arial" w:eastAsia="Arial" w:hAnsi="Arial"/>
                <w:color w:val="3F3A38"/>
                <w:sz w:val="18"/>
              </w:rPr>
              <w:t xml:space="preserve"> in 2010</w:t>
            </w:r>
          </w:p>
          <w:p w:rsidR="00AA5ADC" w:rsidRDefault="00AA5ADC">
            <w:pPr>
              <w:spacing w:before="28"/>
              <w:rPr>
                <w:rFonts w:ascii="Arial" w:eastAsia="Arial" w:hAnsi="Arial"/>
                <w:color w:val="3F3A38"/>
                <w:sz w:val="18"/>
              </w:rPr>
            </w:pPr>
          </w:p>
          <w:p w:rsidR="00B4743F" w:rsidRPr="00AA5ADC" w:rsidRDefault="007A35A9">
            <w:pPr>
              <w:spacing w:before="28"/>
              <w:rPr>
                <w:rFonts w:ascii="Arial" w:eastAsia="Arial" w:hAnsi="Arial"/>
                <w:color w:val="3F3A38"/>
                <w:sz w:val="18"/>
              </w:rPr>
            </w:pPr>
            <w:r w:rsidRPr="00AA5ADC">
              <w:rPr>
                <w:rFonts w:ascii="Arial" w:eastAsia="Arial" w:hAnsi="Arial"/>
                <w:color w:val="3F3A38"/>
                <w:sz w:val="18"/>
              </w:rPr>
              <w:t>-Belgrade model of United nations in Belgrade  in 2010 and 2011</w:t>
            </w:r>
          </w:p>
          <w:p w:rsidR="00AA5ADC" w:rsidRDefault="00AA5ADC">
            <w:pPr>
              <w:rPr>
                <w:rFonts w:ascii="Arial" w:eastAsia="Arial" w:hAnsi="Arial"/>
                <w:color w:val="3F3A38"/>
                <w:sz w:val="18"/>
              </w:rPr>
            </w:pPr>
          </w:p>
          <w:p w:rsidR="00B4743F" w:rsidRPr="00AA5ADC" w:rsidRDefault="007A35A9">
            <w:pPr>
              <w:rPr>
                <w:rFonts w:ascii="Arial" w:eastAsia="Arial" w:hAnsi="Arial"/>
                <w:color w:val="3F3A38"/>
                <w:sz w:val="18"/>
              </w:rPr>
            </w:pPr>
            <w:r w:rsidRPr="00AA5ADC">
              <w:rPr>
                <w:rFonts w:ascii="Arial" w:eastAsia="Arial" w:hAnsi="Arial"/>
                <w:color w:val="3F3A38"/>
                <w:sz w:val="18"/>
              </w:rPr>
              <w:t>-Slovenian model of United Nations in Ljubljana 2011</w:t>
            </w:r>
          </w:p>
          <w:p w:rsidR="00AA5ADC" w:rsidRDefault="00AA5ADC">
            <w:pPr>
              <w:rPr>
                <w:rFonts w:ascii="Arial" w:eastAsia="Arial" w:hAnsi="Arial"/>
                <w:color w:val="3F3A38"/>
                <w:sz w:val="18"/>
              </w:rPr>
            </w:pPr>
          </w:p>
          <w:p w:rsidR="00B4743F" w:rsidRPr="00AA5ADC" w:rsidRDefault="007A35A9">
            <w:r w:rsidRPr="00AA5ADC">
              <w:rPr>
                <w:rFonts w:ascii="Arial" w:eastAsia="Arial" w:hAnsi="Arial"/>
                <w:color w:val="3F3A38"/>
                <w:sz w:val="18"/>
              </w:rPr>
              <w:t>-Summer  school</w:t>
            </w:r>
            <w:r w:rsidR="000F37C7" w:rsidRPr="00AA5ADC">
              <w:rPr>
                <w:rFonts w:ascii="Arial" w:eastAsia="Arial" w:hAnsi="Arial"/>
                <w:color w:val="3F3A38"/>
                <w:sz w:val="18"/>
              </w:rPr>
              <w:t xml:space="preserve"> on public diplomacy</w:t>
            </w:r>
            <w:r w:rsidRPr="00AA5ADC">
              <w:rPr>
                <w:rFonts w:ascii="Arial" w:eastAsia="Arial" w:hAnsi="Arial"/>
                <w:color w:val="3F3A38"/>
                <w:sz w:val="18"/>
              </w:rPr>
              <w:t xml:space="preserve"> and  international negotiations  by UN </w:t>
            </w:r>
            <w:proofErr w:type="spellStart"/>
            <w:r w:rsidRPr="00AA5ADC">
              <w:rPr>
                <w:rFonts w:ascii="Arial" w:eastAsia="Arial" w:hAnsi="Arial"/>
                <w:color w:val="3F3A38"/>
                <w:sz w:val="18"/>
              </w:rPr>
              <w:t>Yourh</w:t>
            </w:r>
            <w:proofErr w:type="spellEnd"/>
            <w:r w:rsidRPr="00AA5ADC">
              <w:rPr>
                <w:rFonts w:ascii="Arial" w:eastAsia="Arial" w:hAnsi="Arial"/>
                <w:color w:val="3F3A38"/>
                <w:sz w:val="18"/>
              </w:rPr>
              <w:t xml:space="preserve"> Romania and </w:t>
            </w:r>
            <w:proofErr w:type="spellStart"/>
            <w:r w:rsidRPr="00AA5ADC">
              <w:rPr>
                <w:rFonts w:ascii="Arial" w:eastAsia="Arial" w:hAnsi="Arial"/>
                <w:color w:val="3F3A38"/>
                <w:sz w:val="18"/>
              </w:rPr>
              <w:t>Konrad</w:t>
            </w:r>
            <w:proofErr w:type="spellEnd"/>
            <w:r w:rsidRPr="00AA5ADC">
              <w:rPr>
                <w:rFonts w:ascii="Arial" w:eastAsia="Arial" w:hAnsi="Arial"/>
                <w:color w:val="3F3A38"/>
                <w:sz w:val="18"/>
              </w:rPr>
              <w:t xml:space="preserve">  Adenauer  </w:t>
            </w:r>
            <w:proofErr w:type="spellStart"/>
            <w:r w:rsidRPr="00AA5ADC">
              <w:rPr>
                <w:rFonts w:ascii="Arial" w:eastAsia="Arial" w:hAnsi="Arial"/>
                <w:color w:val="3F3A38"/>
                <w:sz w:val="18"/>
              </w:rPr>
              <w:t>Stiftung</w:t>
            </w:r>
            <w:proofErr w:type="spellEnd"/>
            <w:r w:rsidRPr="00AA5ADC">
              <w:rPr>
                <w:rFonts w:ascii="Arial" w:eastAsia="Arial" w:hAnsi="Arial"/>
                <w:color w:val="3F3A38"/>
                <w:sz w:val="18"/>
              </w:rPr>
              <w:t xml:space="preserve"> from  Bucharest in 2012</w:t>
            </w:r>
          </w:p>
          <w:p w:rsidR="00AA5ADC" w:rsidRDefault="00AA5ADC">
            <w:pPr>
              <w:rPr>
                <w:rFonts w:ascii="Arial" w:eastAsia="Arial" w:hAnsi="Arial"/>
                <w:color w:val="3F3A38"/>
                <w:sz w:val="18"/>
              </w:rPr>
            </w:pPr>
          </w:p>
          <w:p w:rsidR="00B4743F" w:rsidRPr="00AA5ADC" w:rsidRDefault="007A35A9">
            <w:pPr>
              <w:rPr>
                <w:rFonts w:ascii="Arial" w:eastAsia="Arial" w:hAnsi="Arial"/>
                <w:color w:val="3F3A38"/>
                <w:sz w:val="18"/>
              </w:rPr>
            </w:pPr>
            <w:r w:rsidRPr="00AA5ADC">
              <w:rPr>
                <w:rFonts w:ascii="Arial" w:eastAsia="Arial" w:hAnsi="Arial"/>
                <w:color w:val="3F3A38"/>
                <w:sz w:val="18"/>
              </w:rPr>
              <w:t>-Seminar on neutrality for students organized by ISAC -fund and Swedish Armed Forces in 2013</w:t>
            </w:r>
          </w:p>
          <w:p w:rsidR="00B4743F" w:rsidRPr="00AA5ADC" w:rsidRDefault="007A35A9">
            <w:pPr>
              <w:rPr>
                <w:rFonts w:ascii="Arial" w:eastAsia="Arial" w:hAnsi="Arial"/>
                <w:color w:val="3F3A38"/>
                <w:sz w:val="18"/>
              </w:rPr>
            </w:pPr>
            <w:r w:rsidRPr="00AA5ADC">
              <w:rPr>
                <w:rFonts w:ascii="Arial" w:eastAsia="Arial" w:hAnsi="Arial"/>
                <w:color w:val="3F3A38"/>
                <w:sz w:val="18"/>
              </w:rPr>
              <w:t xml:space="preserve">-Two semester </w:t>
            </w:r>
            <w:proofErr w:type="spellStart"/>
            <w:r w:rsidRPr="00AA5ADC">
              <w:rPr>
                <w:rFonts w:ascii="Arial" w:eastAsia="Arial" w:hAnsi="Arial"/>
                <w:color w:val="3F3A38"/>
                <w:sz w:val="18"/>
              </w:rPr>
              <w:t>programe</w:t>
            </w:r>
            <w:proofErr w:type="spellEnd"/>
            <w:r w:rsidRPr="00AA5ADC">
              <w:rPr>
                <w:rFonts w:ascii="Arial" w:eastAsia="Arial" w:hAnsi="Arial"/>
                <w:color w:val="3F3A38"/>
                <w:sz w:val="18"/>
              </w:rPr>
              <w:t xml:space="preserve"> ,,</w:t>
            </w:r>
            <w:proofErr w:type="spellStart"/>
            <w:r w:rsidRPr="00AA5ADC">
              <w:rPr>
                <w:rFonts w:ascii="Arial" w:eastAsia="Arial" w:hAnsi="Arial"/>
                <w:color w:val="3F3A38"/>
                <w:sz w:val="18"/>
              </w:rPr>
              <w:t>Primenjena</w:t>
            </w:r>
            <w:proofErr w:type="spellEnd"/>
            <w:r w:rsidRPr="00AA5ADC">
              <w:rPr>
                <w:rFonts w:ascii="Arial" w:eastAsia="Arial" w:hAnsi="Arial"/>
                <w:color w:val="3F3A38"/>
                <w:sz w:val="18"/>
              </w:rPr>
              <w:t xml:space="preserve"> </w:t>
            </w:r>
            <w:proofErr w:type="spellStart"/>
            <w:r w:rsidRPr="00AA5ADC">
              <w:rPr>
                <w:rFonts w:ascii="Arial" w:eastAsia="Arial" w:hAnsi="Arial"/>
                <w:color w:val="3F3A38"/>
                <w:sz w:val="18"/>
              </w:rPr>
              <w:t>diplomatija</w:t>
            </w:r>
            <w:proofErr w:type="spellEnd"/>
            <w:r w:rsidRPr="00AA5ADC">
              <w:rPr>
                <w:rFonts w:ascii="Arial" w:eastAsia="Arial" w:hAnsi="Arial"/>
                <w:color w:val="3F3A38"/>
                <w:sz w:val="18"/>
              </w:rPr>
              <w:t xml:space="preserve">,, (Practical approach on diplomacy) organized by the European Movement  in Serbia and Friedrich Ebert </w:t>
            </w:r>
            <w:proofErr w:type="spellStart"/>
            <w:r w:rsidRPr="00AA5ADC">
              <w:rPr>
                <w:rFonts w:ascii="Arial" w:eastAsia="Arial" w:hAnsi="Arial"/>
                <w:color w:val="3F3A38"/>
                <w:sz w:val="18"/>
              </w:rPr>
              <w:t>Stiftung</w:t>
            </w:r>
            <w:proofErr w:type="spellEnd"/>
            <w:r w:rsidRPr="00AA5ADC">
              <w:rPr>
                <w:rFonts w:ascii="Arial" w:eastAsia="Arial" w:hAnsi="Arial"/>
                <w:color w:val="3F3A38"/>
                <w:sz w:val="18"/>
              </w:rPr>
              <w:t xml:space="preserve"> in 2013</w:t>
            </w:r>
          </w:p>
          <w:p w:rsidR="00B4743F" w:rsidRPr="00AA5ADC" w:rsidRDefault="00B4743F">
            <w:pPr>
              <w:rPr>
                <w:rFonts w:ascii="Arial" w:eastAsia="Arial" w:hAnsi="Arial"/>
                <w:color w:val="3F3A38"/>
                <w:sz w:val="18"/>
              </w:rPr>
            </w:pPr>
          </w:p>
          <w:p w:rsidR="00B4743F" w:rsidRPr="00C41D5A" w:rsidRDefault="00B4743F">
            <w:pPr>
              <w:rPr>
                <w:rFonts w:eastAsia="Calibri" w:cs="Calibri"/>
                <w:color w:val="auto"/>
              </w:rPr>
            </w:pPr>
          </w:p>
          <w:p w:rsidR="00B4743F" w:rsidRPr="00C41D5A" w:rsidRDefault="00B4743F">
            <w:pPr>
              <w:rPr>
                <w:rFonts w:eastAsia="Calibri" w:cs="Calibri"/>
                <w:color w:val="262626" w:themeColor="text1" w:themeTint="D9"/>
              </w:rPr>
            </w:pPr>
          </w:p>
          <w:p w:rsidR="00B4743F" w:rsidRPr="00AA5ADC" w:rsidRDefault="00B4743F">
            <w:pPr>
              <w:rPr>
                <w:rFonts w:eastAsia="Calibri" w:cs="Calibri"/>
                <w:color w:val="auto"/>
              </w:rPr>
            </w:pPr>
          </w:p>
        </w:tc>
      </w:tr>
    </w:tbl>
    <w:p w:rsidR="00B4743F" w:rsidRDefault="00B4743F">
      <w:pPr>
        <w:rPr>
          <w:rFonts w:eastAsia="Calibri" w:cs="Calibri"/>
          <w:color w:val="auto"/>
        </w:rPr>
      </w:pPr>
    </w:p>
    <w:sectPr w:rsidR="00B4743F" w:rsidSect="00B4743F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C7CFE"/>
    <w:multiLevelType w:val="multilevel"/>
    <w:tmpl w:val="9BC07C5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7987998"/>
    <w:multiLevelType w:val="multilevel"/>
    <w:tmpl w:val="1D1AD8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DE05BDC"/>
    <w:multiLevelType w:val="multilevel"/>
    <w:tmpl w:val="BA76C99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65E1528"/>
    <w:multiLevelType w:val="multilevel"/>
    <w:tmpl w:val="8EB6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33803F6"/>
    <w:multiLevelType w:val="multilevel"/>
    <w:tmpl w:val="23C8395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134"/>
  <w:characterSpacingControl w:val="doNotCompress"/>
  <w:compat/>
  <w:rsids>
    <w:rsidRoot w:val="00B4743F"/>
    <w:rsid w:val="000A1802"/>
    <w:rsid w:val="000A477E"/>
    <w:rsid w:val="000C662D"/>
    <w:rsid w:val="000F37C7"/>
    <w:rsid w:val="00177BE0"/>
    <w:rsid w:val="001B5D15"/>
    <w:rsid w:val="001C2329"/>
    <w:rsid w:val="001E77E9"/>
    <w:rsid w:val="00206663"/>
    <w:rsid w:val="00247AD8"/>
    <w:rsid w:val="00260101"/>
    <w:rsid w:val="00274BEE"/>
    <w:rsid w:val="002860EB"/>
    <w:rsid w:val="002C50FF"/>
    <w:rsid w:val="002E1A70"/>
    <w:rsid w:val="00306B76"/>
    <w:rsid w:val="00322CEF"/>
    <w:rsid w:val="00336611"/>
    <w:rsid w:val="0035103E"/>
    <w:rsid w:val="0037464E"/>
    <w:rsid w:val="003833D7"/>
    <w:rsid w:val="003C3E02"/>
    <w:rsid w:val="003C5A38"/>
    <w:rsid w:val="003D1B55"/>
    <w:rsid w:val="00404628"/>
    <w:rsid w:val="0041212D"/>
    <w:rsid w:val="00465FFC"/>
    <w:rsid w:val="00517517"/>
    <w:rsid w:val="0054025E"/>
    <w:rsid w:val="005B230C"/>
    <w:rsid w:val="005C6053"/>
    <w:rsid w:val="006601D0"/>
    <w:rsid w:val="00675D81"/>
    <w:rsid w:val="0068244A"/>
    <w:rsid w:val="00687A1D"/>
    <w:rsid w:val="006B3B4D"/>
    <w:rsid w:val="006B5060"/>
    <w:rsid w:val="006C5ED1"/>
    <w:rsid w:val="006D79C4"/>
    <w:rsid w:val="00775A15"/>
    <w:rsid w:val="00777520"/>
    <w:rsid w:val="007A35A9"/>
    <w:rsid w:val="007B0889"/>
    <w:rsid w:val="008235A9"/>
    <w:rsid w:val="00864290"/>
    <w:rsid w:val="008A63CE"/>
    <w:rsid w:val="008C1600"/>
    <w:rsid w:val="008E6CA4"/>
    <w:rsid w:val="00900D37"/>
    <w:rsid w:val="00902E83"/>
    <w:rsid w:val="00932728"/>
    <w:rsid w:val="00936903"/>
    <w:rsid w:val="00953288"/>
    <w:rsid w:val="009573CD"/>
    <w:rsid w:val="009612CF"/>
    <w:rsid w:val="009D0F11"/>
    <w:rsid w:val="00A15FA2"/>
    <w:rsid w:val="00A356B2"/>
    <w:rsid w:val="00A7430C"/>
    <w:rsid w:val="00A77CF5"/>
    <w:rsid w:val="00A87BC2"/>
    <w:rsid w:val="00A90C5B"/>
    <w:rsid w:val="00AA5ADC"/>
    <w:rsid w:val="00AD62C8"/>
    <w:rsid w:val="00B109FB"/>
    <w:rsid w:val="00B4743F"/>
    <w:rsid w:val="00B61453"/>
    <w:rsid w:val="00B968F5"/>
    <w:rsid w:val="00BE4A28"/>
    <w:rsid w:val="00C11F2B"/>
    <w:rsid w:val="00C356E0"/>
    <w:rsid w:val="00C41D5A"/>
    <w:rsid w:val="00C55712"/>
    <w:rsid w:val="00D02885"/>
    <w:rsid w:val="00D07F9A"/>
    <w:rsid w:val="00D239D6"/>
    <w:rsid w:val="00D321EF"/>
    <w:rsid w:val="00D574CC"/>
    <w:rsid w:val="00D71A8F"/>
    <w:rsid w:val="00E5524D"/>
    <w:rsid w:val="00E6326E"/>
    <w:rsid w:val="00E76A84"/>
    <w:rsid w:val="00E8571E"/>
    <w:rsid w:val="00F12D00"/>
    <w:rsid w:val="00F37273"/>
    <w:rsid w:val="00F802BF"/>
    <w:rsid w:val="00FD1DC8"/>
    <w:rsid w:val="00FD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ejaVu Sans" w:hAnsi="Calibri" w:cs="Arial"/>
        <w:color w:val="000000"/>
        <w:sz w:val="22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4743F"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B4743F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0C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C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predsednik AK Srbije</dc:creator>
  <cp:lastModifiedBy>predsednik_AKSrbije</cp:lastModifiedBy>
  <cp:revision>2</cp:revision>
  <dcterms:created xsi:type="dcterms:W3CDTF">2016-04-15T09:38:00Z</dcterms:created>
  <dcterms:modified xsi:type="dcterms:W3CDTF">2016-04-15T09:38:00Z</dcterms:modified>
  <dc:language>en-US</dc:language>
</cp:coreProperties>
</file>