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F6" w:rsidRDefault="00D408F6" w:rsidP="007C10D9">
      <w:pPr>
        <w:spacing w:after="120" w:line="276" w:lineRule="auto"/>
        <w:ind w:firstLine="720"/>
        <w:jc w:val="both"/>
        <w:rPr>
          <w:lang w:val="en-US"/>
        </w:rPr>
      </w:pPr>
    </w:p>
    <w:p w:rsidR="00DA2183" w:rsidRDefault="00DA2183" w:rsidP="00DA2183">
      <w:pPr>
        <w:spacing w:after="120" w:line="360" w:lineRule="auto"/>
        <w:ind w:firstLine="720"/>
        <w:jc w:val="center"/>
        <w:rPr>
          <w:lang w:val="sr-Latn-CS"/>
        </w:rPr>
      </w:pPr>
    </w:p>
    <w:p w:rsidR="00172F42" w:rsidRPr="00B218ED" w:rsidRDefault="00172F42" w:rsidP="00172F42">
      <w:pPr>
        <w:spacing w:after="120" w:line="360" w:lineRule="auto"/>
        <w:ind w:firstLine="720"/>
        <w:jc w:val="center"/>
        <w:rPr>
          <w:lang w:val="sr-Latn-CS"/>
        </w:rPr>
      </w:pPr>
      <w:r w:rsidRPr="00B218ED">
        <w:rPr>
          <w:lang w:val="sr-Latn-CS"/>
        </w:rPr>
        <w:t xml:space="preserve">OBAVEŠTENJE O SEMINARU </w:t>
      </w:r>
      <w:r w:rsidRPr="008C540B">
        <w:rPr>
          <w:b/>
          <w:lang w:val="sr-Latn-CS"/>
        </w:rPr>
        <w:t>„ZA</w:t>
      </w:r>
      <w:r>
        <w:rPr>
          <w:b/>
          <w:lang w:val="sr-Latn-CS"/>
        </w:rPr>
        <w:t>ŠTITA LJUDSKIH PRAVA PRED NACIONALNIM SUDOVIMA I EVROPSKIM SUDOM ZA LJUDSKA PRAVA</w:t>
      </w:r>
      <w:r w:rsidRPr="008C540B">
        <w:rPr>
          <w:b/>
          <w:lang w:val="sr-Latn-CS"/>
        </w:rPr>
        <w:t xml:space="preserve">: </w:t>
      </w:r>
      <w:r w:rsidRPr="002A0407">
        <w:rPr>
          <w:b/>
          <w:lang w:val="sr-Latn-CS"/>
        </w:rPr>
        <w:t xml:space="preserve">PRAVO NA </w:t>
      </w:r>
      <w:r>
        <w:rPr>
          <w:b/>
          <w:lang w:val="sr-Latn-CS"/>
        </w:rPr>
        <w:t>PRAVIČNO SUĐENJE</w:t>
      </w:r>
      <w:r w:rsidRPr="008C540B">
        <w:rPr>
          <w:b/>
          <w:lang w:val="sr-Latn-CS"/>
        </w:rPr>
        <w:t>“</w:t>
      </w:r>
      <w:r>
        <w:rPr>
          <w:lang w:val="sr-Latn-CS"/>
        </w:rPr>
        <w:t xml:space="preserve"> – 13. decembar 2018. godine u 16 časova </w:t>
      </w:r>
    </w:p>
    <w:p w:rsidR="00172F42" w:rsidRPr="00B218ED" w:rsidRDefault="00172F42" w:rsidP="00172F42">
      <w:pPr>
        <w:spacing w:after="120" w:line="360" w:lineRule="auto"/>
        <w:ind w:firstLine="720"/>
        <w:jc w:val="both"/>
        <w:rPr>
          <w:lang w:val="sr-Latn-CS"/>
        </w:rPr>
      </w:pPr>
    </w:p>
    <w:p w:rsidR="00172F42" w:rsidRPr="00356F48" w:rsidRDefault="00172F42" w:rsidP="00172F4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356F48">
        <w:rPr>
          <w:sz w:val="23"/>
          <w:szCs w:val="23"/>
          <w:lang w:val="sr-Latn-CS"/>
        </w:rPr>
        <w:t>Advokatska kom</w:t>
      </w:r>
      <w:r>
        <w:rPr>
          <w:sz w:val="23"/>
          <w:szCs w:val="23"/>
          <w:lang w:val="sr-Latn-CS"/>
        </w:rPr>
        <w:t>ora Beograda</w:t>
      </w:r>
      <w:r w:rsidRPr="00356F48">
        <w:rPr>
          <w:sz w:val="23"/>
          <w:szCs w:val="23"/>
          <w:lang w:val="sr-Latn-CS"/>
        </w:rPr>
        <w:t>, Akademija Advokatske komore Srbije i</w:t>
      </w:r>
      <w:r w:rsidR="00A16831">
        <w:rPr>
          <w:sz w:val="23"/>
          <w:szCs w:val="23"/>
          <w:lang w:val="sr-Latn-CS"/>
        </w:rPr>
        <w:t xml:space="preserve"> Misija OEBS u Srbiji pozivaju v</w:t>
      </w:r>
      <w:r w:rsidRPr="00356F48">
        <w:rPr>
          <w:sz w:val="23"/>
          <w:szCs w:val="23"/>
          <w:lang w:val="sr-Latn-CS"/>
        </w:rPr>
        <w:t xml:space="preserve">as na seminar na temu </w:t>
      </w:r>
      <w:r w:rsidRPr="00356F48">
        <w:rPr>
          <w:b/>
          <w:sz w:val="23"/>
          <w:szCs w:val="23"/>
          <w:lang w:val="sr-Latn-CS"/>
        </w:rPr>
        <w:t>„</w:t>
      </w:r>
      <w:r>
        <w:rPr>
          <w:b/>
          <w:sz w:val="23"/>
          <w:szCs w:val="23"/>
          <w:lang w:val="sr-Latn-CS"/>
        </w:rPr>
        <w:t>Z</w:t>
      </w:r>
      <w:r w:rsidRPr="00C73DA2">
        <w:rPr>
          <w:b/>
          <w:sz w:val="23"/>
          <w:szCs w:val="23"/>
          <w:lang w:val="sr-Latn-CS"/>
        </w:rPr>
        <w:t>aštita ljudskih pra</w:t>
      </w:r>
      <w:r>
        <w:rPr>
          <w:b/>
          <w:sz w:val="23"/>
          <w:szCs w:val="23"/>
          <w:lang w:val="sr-Latn-CS"/>
        </w:rPr>
        <w:t>va pred nacionalnim sudovima i E</w:t>
      </w:r>
      <w:r w:rsidRPr="00C73DA2">
        <w:rPr>
          <w:b/>
          <w:sz w:val="23"/>
          <w:szCs w:val="23"/>
          <w:lang w:val="sr-Latn-CS"/>
        </w:rPr>
        <w:t>vropskim sudom za ljudska prava</w:t>
      </w:r>
      <w:r w:rsidRPr="00356F48">
        <w:rPr>
          <w:b/>
          <w:sz w:val="23"/>
          <w:szCs w:val="23"/>
          <w:lang w:val="sr-Latn-CS"/>
        </w:rPr>
        <w:t>:</w:t>
      </w:r>
      <w:r w:rsidRPr="00356F48">
        <w:rPr>
          <w:sz w:val="23"/>
          <w:szCs w:val="23"/>
          <w:lang w:val="sr-Latn-CS"/>
        </w:rPr>
        <w:t xml:space="preserve"> </w:t>
      </w:r>
      <w:r w:rsidRPr="00356F48">
        <w:rPr>
          <w:b/>
          <w:sz w:val="23"/>
          <w:szCs w:val="23"/>
          <w:lang w:val="sr-Latn-CS"/>
        </w:rPr>
        <w:t xml:space="preserve">pravo na </w:t>
      </w:r>
      <w:r>
        <w:rPr>
          <w:b/>
          <w:sz w:val="23"/>
          <w:szCs w:val="23"/>
          <w:lang w:val="sr-Latn-CS"/>
        </w:rPr>
        <w:t>pravično suđenje</w:t>
      </w:r>
      <w:r w:rsidRPr="00356F48">
        <w:rPr>
          <w:b/>
          <w:sz w:val="23"/>
          <w:szCs w:val="23"/>
          <w:lang w:val="sr-Latn-CS"/>
        </w:rPr>
        <w:t>“</w:t>
      </w:r>
      <w:r w:rsidRPr="00356F48">
        <w:rPr>
          <w:sz w:val="23"/>
          <w:szCs w:val="23"/>
          <w:lang w:val="sr-Latn-CS"/>
        </w:rPr>
        <w:t>, koji će se održati u</w:t>
      </w:r>
      <w:r>
        <w:rPr>
          <w:sz w:val="23"/>
          <w:szCs w:val="23"/>
          <w:lang w:val="sr-Latn-CS"/>
        </w:rPr>
        <w:t xml:space="preserve"> </w:t>
      </w:r>
      <w:r w:rsidR="00A16831">
        <w:rPr>
          <w:sz w:val="23"/>
          <w:szCs w:val="23"/>
          <w:lang w:val="sr-Latn-CS"/>
        </w:rPr>
        <w:t xml:space="preserve">četvrtak, </w:t>
      </w:r>
      <w:r>
        <w:rPr>
          <w:sz w:val="23"/>
          <w:szCs w:val="23"/>
          <w:lang w:val="sr-Latn-CS"/>
        </w:rPr>
        <w:t>1</w:t>
      </w:r>
      <w:r w:rsidR="00A16831">
        <w:rPr>
          <w:sz w:val="23"/>
          <w:szCs w:val="23"/>
          <w:lang w:val="sr-Latn-CS"/>
        </w:rPr>
        <w:t>3</w:t>
      </w:r>
      <w:r>
        <w:rPr>
          <w:sz w:val="23"/>
          <w:szCs w:val="23"/>
          <w:lang w:val="sr-Latn-CS"/>
        </w:rPr>
        <w:t>. decembra</w:t>
      </w:r>
      <w:r w:rsidRPr="00356F48">
        <w:rPr>
          <w:sz w:val="23"/>
          <w:szCs w:val="23"/>
          <w:lang w:val="sr-Latn-CS"/>
        </w:rPr>
        <w:t xml:space="preserve"> 201</w:t>
      </w:r>
      <w:r>
        <w:rPr>
          <w:sz w:val="23"/>
          <w:szCs w:val="23"/>
          <w:lang w:val="sr-Latn-CS"/>
        </w:rPr>
        <w:t>8</w:t>
      </w:r>
      <w:r w:rsidRPr="00356F48">
        <w:rPr>
          <w:sz w:val="23"/>
          <w:szCs w:val="23"/>
          <w:lang w:val="sr-Latn-CS"/>
        </w:rPr>
        <w:t>. godine, sa početkom u 1</w:t>
      </w:r>
      <w:r w:rsidR="00A16831">
        <w:rPr>
          <w:sz w:val="23"/>
          <w:szCs w:val="23"/>
          <w:lang w:val="sr-Latn-CS"/>
        </w:rPr>
        <w:t>6</w:t>
      </w:r>
      <w:r w:rsidRPr="00356F48">
        <w:rPr>
          <w:sz w:val="23"/>
          <w:szCs w:val="23"/>
          <w:lang w:val="sr-Latn-CS"/>
        </w:rPr>
        <w:t xml:space="preserve"> časova, u </w:t>
      </w:r>
      <w:r w:rsidR="00A16831">
        <w:rPr>
          <w:sz w:val="23"/>
          <w:szCs w:val="23"/>
          <w:lang w:val="sr-Latn-CS"/>
        </w:rPr>
        <w:t>Beogradu, u sali Akademije Advokatske komore Srbije (Dečanska 13, VI sprat)</w:t>
      </w:r>
      <w:r w:rsidRPr="00356F48">
        <w:rPr>
          <w:sz w:val="23"/>
          <w:szCs w:val="23"/>
          <w:lang w:val="sr-Latn-CS"/>
        </w:rPr>
        <w:t xml:space="preserve">.   </w:t>
      </w:r>
    </w:p>
    <w:p w:rsidR="00172F42" w:rsidRPr="00557222" w:rsidRDefault="00172F42" w:rsidP="00172F4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557222">
        <w:rPr>
          <w:sz w:val="23"/>
          <w:szCs w:val="23"/>
          <w:lang w:val="sr-Latn-CS"/>
        </w:rPr>
        <w:t xml:space="preserve">Cilj seminara je da se učesnici </w:t>
      </w:r>
      <w:r>
        <w:rPr>
          <w:sz w:val="23"/>
          <w:szCs w:val="23"/>
          <w:lang w:val="sr-Latn-CS"/>
        </w:rPr>
        <w:t xml:space="preserve">detaljnije </w:t>
      </w:r>
      <w:r w:rsidRPr="00557222">
        <w:rPr>
          <w:sz w:val="23"/>
          <w:szCs w:val="23"/>
          <w:lang w:val="sr-Latn-CS"/>
        </w:rPr>
        <w:t xml:space="preserve">upoznaju sa </w:t>
      </w:r>
      <w:r>
        <w:rPr>
          <w:sz w:val="23"/>
          <w:szCs w:val="23"/>
          <w:lang w:val="sr-Latn-CS"/>
        </w:rPr>
        <w:t xml:space="preserve">načinima za zaštitu </w:t>
      </w:r>
      <w:r w:rsidR="00A16831">
        <w:rPr>
          <w:sz w:val="23"/>
          <w:szCs w:val="23"/>
          <w:lang w:val="sr-Latn-CS"/>
        </w:rPr>
        <w:t xml:space="preserve">jednog od </w:t>
      </w:r>
      <w:r>
        <w:rPr>
          <w:sz w:val="23"/>
          <w:szCs w:val="23"/>
          <w:lang w:val="sr-Latn-CS"/>
        </w:rPr>
        <w:t xml:space="preserve">fundamentalnih ljudskih prava – prava na </w:t>
      </w:r>
      <w:r w:rsidR="00A16831">
        <w:rPr>
          <w:sz w:val="23"/>
          <w:szCs w:val="23"/>
          <w:lang w:val="sr-Latn-CS"/>
        </w:rPr>
        <w:t xml:space="preserve">pravično suđenje </w:t>
      </w:r>
      <w:r>
        <w:rPr>
          <w:sz w:val="23"/>
          <w:szCs w:val="23"/>
          <w:lang w:val="sr-Latn-CS"/>
        </w:rPr>
        <w:t xml:space="preserve">– pred nacionalnim sudovima i Evropskim sudom za ljudska prava. </w:t>
      </w:r>
      <w:r w:rsidR="00A16831">
        <w:rPr>
          <w:sz w:val="23"/>
          <w:szCs w:val="23"/>
          <w:lang w:val="sr-Latn-CS"/>
        </w:rPr>
        <w:t xml:space="preserve">Naglasak će biti na </w:t>
      </w:r>
      <w:r w:rsidR="00875568">
        <w:rPr>
          <w:sz w:val="23"/>
          <w:szCs w:val="23"/>
          <w:lang w:val="sr-Latn-CS"/>
        </w:rPr>
        <w:t>standardima uspostavljenim u praksi Evropskog suda za ljudska prava i zaštiti</w:t>
      </w:r>
      <w:r>
        <w:rPr>
          <w:sz w:val="23"/>
          <w:szCs w:val="23"/>
          <w:lang w:val="sr-Latn-CS"/>
        </w:rPr>
        <w:t xml:space="preserve"> prava </w:t>
      </w:r>
      <w:r w:rsidR="00875568">
        <w:rPr>
          <w:sz w:val="23"/>
          <w:szCs w:val="23"/>
          <w:lang w:val="sr-Latn-CS"/>
        </w:rPr>
        <w:t xml:space="preserve">na pravično suđenje </w:t>
      </w:r>
      <w:r>
        <w:rPr>
          <w:sz w:val="23"/>
          <w:szCs w:val="23"/>
          <w:lang w:val="sr-Latn-CS"/>
        </w:rPr>
        <w:t xml:space="preserve">u kontekstu krivičnog postupka. </w:t>
      </w:r>
      <w:r w:rsidRPr="00557222">
        <w:rPr>
          <w:sz w:val="23"/>
          <w:szCs w:val="23"/>
          <w:lang w:val="sr-Latn-CS"/>
        </w:rPr>
        <w:t xml:space="preserve">Uz ovo, biće reči i o tome kako koristiti bazu podataka Evropskog suda za ljudska prava i gde je moguće pronaći </w:t>
      </w:r>
      <w:r>
        <w:rPr>
          <w:sz w:val="23"/>
          <w:szCs w:val="23"/>
          <w:lang w:val="sr-Latn-CS"/>
        </w:rPr>
        <w:t xml:space="preserve">materijale i </w:t>
      </w:r>
      <w:r w:rsidRPr="00557222">
        <w:rPr>
          <w:sz w:val="23"/>
          <w:szCs w:val="23"/>
          <w:lang w:val="sr-Latn-CS"/>
        </w:rPr>
        <w:t xml:space="preserve">literaturu korisnu za zastupanje pred ovim sudom. </w:t>
      </w:r>
    </w:p>
    <w:p w:rsidR="00172F42" w:rsidRPr="00557222" w:rsidRDefault="00172F42" w:rsidP="00172F4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557222">
        <w:rPr>
          <w:sz w:val="23"/>
          <w:szCs w:val="23"/>
          <w:lang w:val="sr-Latn-CS"/>
        </w:rPr>
        <w:t xml:space="preserve">Predavači će biti: </w:t>
      </w:r>
    </w:p>
    <w:p w:rsidR="00172F42" w:rsidRPr="00557222" w:rsidRDefault="00A16831" w:rsidP="00172F4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>
        <w:rPr>
          <w:sz w:val="23"/>
          <w:szCs w:val="23"/>
          <w:lang w:val="sr-Latn-CS"/>
        </w:rPr>
        <w:t xml:space="preserve">Jugoslav Tintor, advokat u Beogradu i </w:t>
      </w:r>
      <w:r w:rsidR="00172F42" w:rsidRPr="00557222">
        <w:rPr>
          <w:sz w:val="23"/>
          <w:szCs w:val="23"/>
          <w:lang w:val="sr-Latn-CS"/>
        </w:rPr>
        <w:t>predsednik Advokatske komore Beograda;</w:t>
      </w:r>
    </w:p>
    <w:p w:rsidR="00172F42" w:rsidRPr="00557222" w:rsidRDefault="00A16831" w:rsidP="00172F4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>
        <w:rPr>
          <w:sz w:val="23"/>
          <w:szCs w:val="23"/>
          <w:lang w:val="sr-Latn-CS"/>
        </w:rPr>
        <w:t>Aleksandar Popović</w:t>
      </w:r>
      <w:r w:rsidR="00172F42" w:rsidRPr="00557222">
        <w:rPr>
          <w:sz w:val="23"/>
          <w:szCs w:val="23"/>
          <w:lang w:val="sr-Latn-CS"/>
        </w:rPr>
        <w:t xml:space="preserve">, advokat u </w:t>
      </w:r>
      <w:r>
        <w:rPr>
          <w:sz w:val="23"/>
          <w:szCs w:val="23"/>
          <w:lang w:val="sr-Latn-CS"/>
        </w:rPr>
        <w:t>Beogradu</w:t>
      </w:r>
      <w:r w:rsidR="00172F42" w:rsidRPr="00557222">
        <w:rPr>
          <w:sz w:val="23"/>
          <w:szCs w:val="23"/>
          <w:lang w:val="sr-Latn-CS"/>
        </w:rPr>
        <w:t>;</w:t>
      </w:r>
    </w:p>
    <w:p w:rsidR="00172F42" w:rsidRPr="00356F48" w:rsidRDefault="00172F42" w:rsidP="00172F4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557222">
        <w:rPr>
          <w:sz w:val="23"/>
          <w:szCs w:val="23"/>
          <w:lang w:val="sr-Latn-CS"/>
        </w:rPr>
        <w:t>Žarko Marković, pravni savetnik u Misiji OEBS u Srbiji.</w:t>
      </w:r>
    </w:p>
    <w:p w:rsidR="00172F42" w:rsidRPr="00356F48" w:rsidRDefault="00172F42" w:rsidP="00172F42">
      <w:pPr>
        <w:spacing w:line="360" w:lineRule="auto"/>
        <w:ind w:firstLine="720"/>
        <w:jc w:val="both"/>
        <w:rPr>
          <w:sz w:val="23"/>
          <w:szCs w:val="23"/>
          <w:lang w:val="sr-Latn-CS"/>
        </w:rPr>
      </w:pPr>
      <w:r w:rsidRPr="00356F48">
        <w:rPr>
          <w:sz w:val="23"/>
          <w:szCs w:val="23"/>
          <w:lang w:val="sr-Latn-CS"/>
        </w:rPr>
        <w:t xml:space="preserve"> </w:t>
      </w:r>
    </w:p>
    <w:p w:rsidR="00484BE9" w:rsidRDefault="00172F42" w:rsidP="00172F4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356F48">
        <w:rPr>
          <w:sz w:val="23"/>
          <w:szCs w:val="23"/>
          <w:lang w:val="sr-Latn-CS"/>
        </w:rPr>
        <w:t xml:space="preserve">Molimo Vas da dolazak prijavite do </w:t>
      </w:r>
      <w:r w:rsidR="00D021C0">
        <w:rPr>
          <w:sz w:val="23"/>
          <w:szCs w:val="23"/>
          <w:lang w:val="sr-Latn-CS"/>
        </w:rPr>
        <w:t>utorka, 11</w:t>
      </w:r>
      <w:r>
        <w:rPr>
          <w:sz w:val="23"/>
          <w:szCs w:val="23"/>
          <w:lang w:val="sr-Latn-CS"/>
        </w:rPr>
        <w:t>. decembra</w:t>
      </w:r>
      <w:r w:rsidRPr="00356F48">
        <w:rPr>
          <w:sz w:val="23"/>
          <w:szCs w:val="23"/>
          <w:lang w:val="sr-Latn-CS"/>
        </w:rPr>
        <w:t xml:space="preserve">, </w:t>
      </w:r>
      <w:r w:rsidR="00484BE9">
        <w:rPr>
          <w:sz w:val="23"/>
          <w:szCs w:val="23"/>
          <w:lang w:val="sr-Latn-CS"/>
        </w:rPr>
        <w:t>na e-mail</w:t>
      </w:r>
      <w:r w:rsidR="00484BE9">
        <w:rPr>
          <w:sz w:val="23"/>
          <w:szCs w:val="23"/>
          <w:lang w:val="sr-Latn-RS"/>
        </w:rPr>
        <w:t xml:space="preserve">: </w:t>
      </w:r>
      <w:hyperlink r:id="rId9" w:history="1">
        <w:r w:rsidR="00484BE9" w:rsidRPr="00AE1544">
          <w:rPr>
            <w:rStyle w:val="Hyperlink"/>
            <w:sz w:val="23"/>
            <w:szCs w:val="23"/>
            <w:lang w:val="sr-Latn-RS"/>
          </w:rPr>
          <w:t>a.k.srbije</w:t>
        </w:r>
        <w:r w:rsidR="00484BE9" w:rsidRPr="00AE1544">
          <w:rPr>
            <w:rStyle w:val="Hyperlink"/>
            <w:sz w:val="23"/>
            <w:szCs w:val="23"/>
            <w:lang w:val="en-US"/>
          </w:rPr>
          <w:t>@gmail.com</w:t>
        </w:r>
      </w:hyperlink>
      <w:r w:rsidRPr="00484BE9">
        <w:rPr>
          <w:sz w:val="23"/>
          <w:szCs w:val="23"/>
          <w:lang w:val="sr-Latn-CS"/>
        </w:rPr>
        <w:t>.</w:t>
      </w:r>
      <w:r w:rsidRPr="00356F48">
        <w:rPr>
          <w:sz w:val="23"/>
          <w:szCs w:val="23"/>
          <w:lang w:val="sr-Latn-CS"/>
        </w:rPr>
        <w:t xml:space="preserve"> </w:t>
      </w:r>
    </w:p>
    <w:p w:rsidR="00484BE9" w:rsidRDefault="00172F42" w:rsidP="00172F4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356F48">
        <w:rPr>
          <w:sz w:val="23"/>
          <w:szCs w:val="23"/>
          <w:lang w:val="sr-Latn-CS"/>
        </w:rPr>
        <w:t xml:space="preserve">Broj učesnika je ograničen. </w:t>
      </w:r>
    </w:p>
    <w:p w:rsidR="00172F42" w:rsidRDefault="00172F42" w:rsidP="00172F42">
      <w:pPr>
        <w:spacing w:after="120" w:line="360" w:lineRule="auto"/>
        <w:ind w:firstLine="720"/>
        <w:jc w:val="both"/>
        <w:rPr>
          <w:sz w:val="23"/>
          <w:szCs w:val="23"/>
          <w:lang w:val="sr-Latn-CS"/>
        </w:rPr>
      </w:pPr>
      <w:r w:rsidRPr="00356F48">
        <w:rPr>
          <w:sz w:val="23"/>
          <w:szCs w:val="23"/>
          <w:lang w:val="sr-Latn-CS"/>
        </w:rPr>
        <w:t>Program seminara nalazi se u prilogu.</w:t>
      </w:r>
    </w:p>
    <w:p w:rsidR="006400C7" w:rsidRPr="00A35D05" w:rsidRDefault="006400C7" w:rsidP="00F10900">
      <w:pPr>
        <w:spacing w:after="120" w:line="276" w:lineRule="auto"/>
        <w:jc w:val="center"/>
        <w:rPr>
          <w:sz w:val="28"/>
          <w:szCs w:val="28"/>
          <w:lang w:val="sr-Latn-CS"/>
        </w:rPr>
      </w:pPr>
    </w:p>
    <w:p w:rsidR="004364A1" w:rsidRDefault="00172F42" w:rsidP="00172F42">
      <w:pPr>
        <w:tabs>
          <w:tab w:val="left" w:pos="3953"/>
        </w:tabs>
        <w:spacing w:after="120" w:line="276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172F42" w:rsidRDefault="00172F42" w:rsidP="00172F42">
      <w:pPr>
        <w:tabs>
          <w:tab w:val="left" w:pos="3953"/>
        </w:tabs>
        <w:spacing w:after="120" w:line="276" w:lineRule="auto"/>
        <w:rPr>
          <w:sz w:val="28"/>
          <w:szCs w:val="28"/>
          <w:lang w:val="sr-Latn-CS"/>
        </w:rPr>
      </w:pPr>
    </w:p>
    <w:p w:rsidR="00D021C0" w:rsidRPr="00875568" w:rsidRDefault="00D021C0" w:rsidP="00922D52">
      <w:pPr>
        <w:spacing w:after="120" w:line="276" w:lineRule="auto"/>
        <w:jc w:val="center"/>
        <w:rPr>
          <w:sz w:val="28"/>
          <w:szCs w:val="28"/>
          <w:lang w:val="sr-Latn-CS"/>
        </w:rPr>
      </w:pPr>
      <w:bookmarkStart w:id="0" w:name="_GoBack"/>
      <w:bookmarkEnd w:id="0"/>
    </w:p>
    <w:p w:rsidR="00922D52" w:rsidRPr="00EE074F" w:rsidRDefault="00922D52" w:rsidP="00922D52">
      <w:pPr>
        <w:spacing w:after="120" w:line="276" w:lineRule="auto"/>
        <w:jc w:val="center"/>
        <w:rPr>
          <w:sz w:val="28"/>
          <w:szCs w:val="28"/>
          <w:lang w:val="sr-Latn-CS"/>
        </w:rPr>
      </w:pPr>
      <w:r w:rsidRPr="00ED64B9">
        <w:rPr>
          <w:sz w:val="28"/>
          <w:szCs w:val="28"/>
          <w:lang w:val="en-US"/>
        </w:rPr>
        <w:t>Seminar</w:t>
      </w:r>
    </w:p>
    <w:p w:rsidR="00EE67B4" w:rsidRPr="00EE67B4" w:rsidRDefault="00EE67B4" w:rsidP="00922D52">
      <w:pPr>
        <w:spacing w:after="120"/>
        <w:jc w:val="center"/>
        <w:rPr>
          <w:b/>
          <w:sz w:val="30"/>
          <w:szCs w:val="30"/>
          <w:lang w:val="sr-Latn-CS"/>
        </w:rPr>
      </w:pPr>
      <w:r w:rsidRPr="00EE67B4">
        <w:rPr>
          <w:b/>
          <w:sz w:val="30"/>
          <w:szCs w:val="30"/>
          <w:lang w:val="sr-Latn-CS"/>
        </w:rPr>
        <w:t>ZAŠTITA LJUDSKIH PRAVA PRED NACIONALNIM SUDOVIMA I EVROPSKIM SUDOM ZA LJUDSKA PRAVA: PRAVO NA PRAVIČNO SUĐENJE</w:t>
      </w:r>
    </w:p>
    <w:p w:rsidR="00922D52" w:rsidRPr="00ED64B9" w:rsidRDefault="00922D52" w:rsidP="00EE67B4">
      <w:pPr>
        <w:spacing w:after="120"/>
        <w:rPr>
          <w:b/>
          <w:sz w:val="28"/>
          <w:szCs w:val="28"/>
          <w:lang w:val="sr-Latn-CS"/>
        </w:rPr>
      </w:pPr>
    </w:p>
    <w:p w:rsidR="00922D52" w:rsidRDefault="00EE67B4" w:rsidP="00922D52">
      <w:pPr>
        <w:spacing w:line="276" w:lineRule="auto"/>
        <w:jc w:val="center"/>
        <w:rPr>
          <w:szCs w:val="24"/>
          <w:lang w:val="sr-Latn-CS"/>
        </w:rPr>
      </w:pPr>
      <w:r>
        <w:rPr>
          <w:szCs w:val="24"/>
          <w:lang w:val="sr-Latn-CS"/>
        </w:rPr>
        <w:t>Četvrtak, 13. decembar</w:t>
      </w:r>
      <w:r w:rsidR="00922D52" w:rsidRPr="006B0FE7">
        <w:rPr>
          <w:szCs w:val="24"/>
          <w:lang w:val="sr-Latn-CS"/>
        </w:rPr>
        <w:t xml:space="preserve"> 201</w:t>
      </w:r>
      <w:r w:rsidR="00922D52">
        <w:rPr>
          <w:szCs w:val="24"/>
          <w:lang w:val="sr-Latn-CS"/>
        </w:rPr>
        <w:t>8</w:t>
      </w:r>
      <w:r w:rsidR="00922D52" w:rsidRPr="006B0FE7">
        <w:rPr>
          <w:szCs w:val="24"/>
          <w:lang w:val="sr-Latn-CS"/>
        </w:rPr>
        <w:t>.</w:t>
      </w:r>
    </w:p>
    <w:p w:rsidR="00922D52" w:rsidRPr="00ED64B9" w:rsidRDefault="00922D52" w:rsidP="00922D52">
      <w:pPr>
        <w:spacing w:after="120" w:line="276" w:lineRule="auto"/>
        <w:jc w:val="center"/>
        <w:rPr>
          <w:szCs w:val="24"/>
          <w:lang w:val="sr-Latn-CS"/>
        </w:rPr>
      </w:pPr>
      <w:r>
        <w:rPr>
          <w:szCs w:val="24"/>
          <w:lang w:val="sr-Latn-CS"/>
        </w:rPr>
        <w:t>Beograd, sala Akademije Advokatsk</w:t>
      </w:r>
      <w:r w:rsidR="008E3CA0">
        <w:rPr>
          <w:szCs w:val="24"/>
          <w:lang w:val="sr-Latn-CS"/>
        </w:rPr>
        <w:t>e</w:t>
      </w:r>
      <w:r>
        <w:rPr>
          <w:szCs w:val="24"/>
          <w:lang w:val="sr-Latn-CS"/>
        </w:rPr>
        <w:t xml:space="preserve"> komore Srbije</w:t>
      </w:r>
      <w:r w:rsidRPr="00ED64B9">
        <w:rPr>
          <w:szCs w:val="24"/>
          <w:lang w:val="sr-Latn-CS"/>
        </w:rPr>
        <w:t xml:space="preserve">, </w:t>
      </w:r>
      <w:r>
        <w:rPr>
          <w:szCs w:val="24"/>
          <w:lang w:val="sr-Latn-CS"/>
        </w:rPr>
        <w:t>Dečanska 13, VI sprat</w:t>
      </w:r>
      <w:r w:rsidRPr="00ED64B9">
        <w:rPr>
          <w:szCs w:val="24"/>
          <w:lang w:val="sr-Latn-CS"/>
        </w:rPr>
        <w:t xml:space="preserve"> </w:t>
      </w:r>
    </w:p>
    <w:p w:rsidR="00EE67B4" w:rsidRDefault="00EE67B4" w:rsidP="00D021C0">
      <w:pPr>
        <w:spacing w:line="276" w:lineRule="auto"/>
        <w:jc w:val="center"/>
        <w:rPr>
          <w:b/>
          <w:szCs w:val="24"/>
          <w:lang w:val="sr-Latn-CS"/>
        </w:rPr>
      </w:pPr>
    </w:p>
    <w:p w:rsidR="00EE67B4" w:rsidRDefault="00EE67B4" w:rsidP="00D021C0">
      <w:pPr>
        <w:spacing w:line="276" w:lineRule="auto"/>
        <w:jc w:val="center"/>
        <w:rPr>
          <w:b/>
          <w:szCs w:val="24"/>
          <w:lang w:val="sr-Latn-CS"/>
        </w:rPr>
      </w:pPr>
    </w:p>
    <w:p w:rsidR="00D021C0" w:rsidRPr="00D6239D" w:rsidRDefault="00D021C0" w:rsidP="00D021C0">
      <w:pPr>
        <w:spacing w:line="276" w:lineRule="auto"/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P</w:t>
      </w:r>
      <w:r w:rsidRPr="00D6239D">
        <w:rPr>
          <w:b/>
          <w:szCs w:val="24"/>
          <w:lang w:val="sr-Latn-CS"/>
        </w:rPr>
        <w:t xml:space="preserve">rogram </w:t>
      </w:r>
    </w:p>
    <w:p w:rsidR="00D021C0" w:rsidRPr="00D6239D" w:rsidRDefault="00D021C0" w:rsidP="00D021C0">
      <w:pPr>
        <w:spacing w:line="276" w:lineRule="auto"/>
        <w:jc w:val="center"/>
        <w:rPr>
          <w:b/>
          <w:szCs w:val="24"/>
          <w:lang w:val="sr-Latn-CS"/>
        </w:rPr>
      </w:pPr>
    </w:p>
    <w:p w:rsidR="00D021C0" w:rsidRPr="00D6239D" w:rsidRDefault="00D021C0" w:rsidP="00D021C0">
      <w:pPr>
        <w:spacing w:line="276" w:lineRule="auto"/>
        <w:jc w:val="center"/>
        <w:rPr>
          <w:szCs w:val="24"/>
          <w:lang w:val="sr-Latn-CS"/>
        </w:rPr>
      </w:pPr>
    </w:p>
    <w:p w:rsidR="00D021C0" w:rsidRPr="00D6239D" w:rsidRDefault="00EE67B4" w:rsidP="00D021C0">
      <w:pPr>
        <w:spacing w:after="24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16</w:t>
      </w:r>
      <w:r w:rsidR="00D021C0" w:rsidRPr="00D6239D">
        <w:rPr>
          <w:szCs w:val="24"/>
          <w:lang w:val="sr-Latn-CS"/>
        </w:rPr>
        <w:t>:</w:t>
      </w:r>
      <w:r>
        <w:rPr>
          <w:szCs w:val="24"/>
          <w:lang w:val="sr-Latn-CS"/>
        </w:rPr>
        <w:t>00-16</w:t>
      </w:r>
      <w:r w:rsidR="00D021C0">
        <w:rPr>
          <w:szCs w:val="24"/>
          <w:lang w:val="sr-Latn-CS"/>
        </w:rPr>
        <w:t>:15</w:t>
      </w:r>
      <w:r w:rsidR="00D021C0" w:rsidRPr="00D6239D">
        <w:rPr>
          <w:szCs w:val="24"/>
          <w:lang w:val="sr-Latn-CS"/>
        </w:rPr>
        <w:tab/>
      </w:r>
      <w:r w:rsidR="00D021C0" w:rsidRPr="00D6239D">
        <w:rPr>
          <w:szCs w:val="24"/>
          <w:lang w:val="sr-Latn-CS"/>
        </w:rPr>
        <w:tab/>
      </w:r>
      <w:r w:rsidR="00D021C0" w:rsidRPr="00D6239D">
        <w:rPr>
          <w:i/>
          <w:szCs w:val="24"/>
          <w:lang w:val="sr-Latn-CS"/>
        </w:rPr>
        <w:t>Uvodne reči</w:t>
      </w:r>
    </w:p>
    <w:p w:rsidR="00D021C0" w:rsidRDefault="00EE67B4" w:rsidP="00D021C0">
      <w:pPr>
        <w:spacing w:after="24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16:15-17</w:t>
      </w:r>
      <w:r w:rsidR="00D021C0" w:rsidRPr="00D6239D">
        <w:rPr>
          <w:szCs w:val="24"/>
          <w:lang w:val="sr-Latn-CS"/>
        </w:rPr>
        <w:t>:</w:t>
      </w:r>
      <w:r>
        <w:rPr>
          <w:szCs w:val="24"/>
          <w:lang w:val="sr-Latn-CS"/>
        </w:rPr>
        <w:t>30</w:t>
      </w:r>
      <w:r w:rsidR="00D021C0" w:rsidRPr="00D6239D">
        <w:rPr>
          <w:szCs w:val="24"/>
          <w:lang w:val="sr-Latn-CS"/>
        </w:rPr>
        <w:tab/>
      </w:r>
      <w:r w:rsidR="00D021C0" w:rsidRPr="00D6239D">
        <w:rPr>
          <w:szCs w:val="24"/>
          <w:lang w:val="sr-Latn-CS"/>
        </w:rPr>
        <w:tab/>
      </w:r>
      <w:r w:rsidR="00D021C0" w:rsidRPr="00D551D3">
        <w:rPr>
          <w:i/>
          <w:szCs w:val="24"/>
          <w:lang w:val="sr-Latn-CS"/>
        </w:rPr>
        <w:t>Zaštita prava na pravično suđenje (I deo)</w:t>
      </w:r>
      <w:r w:rsidR="00D021C0" w:rsidRPr="001C31B1">
        <w:rPr>
          <w:szCs w:val="24"/>
          <w:lang w:val="sr-Latn-CS"/>
        </w:rPr>
        <w:t xml:space="preserve"> – Jugoslav Tintor, </w:t>
      </w:r>
      <w:r w:rsidR="00D021C0">
        <w:rPr>
          <w:szCs w:val="24"/>
          <w:lang w:val="sr-Latn-CS"/>
        </w:rPr>
        <w:t xml:space="preserve">advokat u </w:t>
      </w:r>
      <w:r w:rsidR="00D021C0">
        <w:rPr>
          <w:szCs w:val="24"/>
          <w:lang w:val="sr-Latn-CS"/>
        </w:rPr>
        <w:tab/>
      </w:r>
      <w:r w:rsidR="00D021C0">
        <w:rPr>
          <w:szCs w:val="24"/>
          <w:lang w:val="sr-Latn-CS"/>
        </w:rPr>
        <w:tab/>
      </w:r>
      <w:r w:rsidR="00D021C0">
        <w:rPr>
          <w:szCs w:val="24"/>
          <w:lang w:val="sr-Latn-CS"/>
        </w:rPr>
        <w:tab/>
        <w:t xml:space="preserve">Beogradu i </w:t>
      </w:r>
      <w:r w:rsidR="00D021C0" w:rsidRPr="001C31B1">
        <w:rPr>
          <w:szCs w:val="24"/>
          <w:lang w:val="sr-Latn-CS"/>
        </w:rPr>
        <w:t xml:space="preserve">predsednik Advokatske komore Beograda, i Aleksandar </w:t>
      </w:r>
      <w:r w:rsidR="00D021C0">
        <w:rPr>
          <w:szCs w:val="24"/>
          <w:lang w:val="sr-Latn-CS"/>
        </w:rPr>
        <w:tab/>
      </w:r>
      <w:r w:rsidR="00D021C0">
        <w:rPr>
          <w:szCs w:val="24"/>
          <w:lang w:val="sr-Latn-CS"/>
        </w:rPr>
        <w:tab/>
      </w:r>
      <w:r w:rsidR="00D021C0">
        <w:rPr>
          <w:szCs w:val="24"/>
          <w:lang w:val="sr-Latn-CS"/>
        </w:rPr>
        <w:tab/>
      </w:r>
      <w:r w:rsidR="00D021C0" w:rsidRPr="001C31B1">
        <w:rPr>
          <w:szCs w:val="24"/>
          <w:lang w:val="sr-Latn-CS"/>
        </w:rPr>
        <w:t xml:space="preserve">Popović, advokat u Beogradu  </w:t>
      </w:r>
    </w:p>
    <w:p w:rsidR="00D021C0" w:rsidRPr="00D6239D" w:rsidRDefault="00EE67B4" w:rsidP="00D021C0">
      <w:pPr>
        <w:spacing w:after="24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17:30-17:45</w:t>
      </w:r>
      <w:r w:rsidR="00D021C0" w:rsidRPr="00D6239D">
        <w:rPr>
          <w:szCs w:val="24"/>
          <w:lang w:val="sr-Latn-CS"/>
        </w:rPr>
        <w:tab/>
      </w:r>
      <w:r w:rsidR="00D021C0" w:rsidRPr="00D6239D">
        <w:rPr>
          <w:szCs w:val="24"/>
          <w:lang w:val="sr-Latn-CS"/>
        </w:rPr>
        <w:tab/>
      </w:r>
      <w:r w:rsidR="00D021C0" w:rsidRPr="00D6239D">
        <w:rPr>
          <w:i/>
          <w:szCs w:val="24"/>
          <w:lang w:val="sr-Latn-CS"/>
        </w:rPr>
        <w:t>Pauza</w:t>
      </w:r>
    </w:p>
    <w:p w:rsidR="00D021C0" w:rsidRDefault="00EE67B4" w:rsidP="00D021C0">
      <w:pPr>
        <w:spacing w:after="24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17:45-18:30</w:t>
      </w:r>
      <w:r w:rsidR="00D021C0" w:rsidRPr="00D6239D">
        <w:rPr>
          <w:szCs w:val="24"/>
          <w:lang w:val="sr-Latn-CS"/>
        </w:rPr>
        <w:tab/>
      </w:r>
      <w:r w:rsidR="00D021C0" w:rsidRPr="00D6239D">
        <w:rPr>
          <w:szCs w:val="24"/>
          <w:lang w:val="sr-Latn-CS"/>
        </w:rPr>
        <w:tab/>
      </w:r>
      <w:r w:rsidR="00D021C0" w:rsidRPr="00FE0C2B">
        <w:rPr>
          <w:i/>
          <w:szCs w:val="24"/>
          <w:lang w:val="sr-Latn-CS"/>
        </w:rPr>
        <w:t xml:space="preserve">Zaštita prava na pravično suđenje (II deo) – </w:t>
      </w:r>
      <w:r w:rsidR="00D021C0" w:rsidRPr="002B0A34">
        <w:rPr>
          <w:szCs w:val="24"/>
          <w:lang w:val="sr-Latn-CS"/>
        </w:rPr>
        <w:t xml:space="preserve">Jugoslav Tintor i </w:t>
      </w:r>
      <w:r w:rsidR="00D021C0" w:rsidRPr="002B0A34">
        <w:rPr>
          <w:szCs w:val="24"/>
          <w:lang w:val="sr-Latn-CS"/>
        </w:rPr>
        <w:tab/>
      </w:r>
      <w:r w:rsidR="00D021C0" w:rsidRPr="002B0A34">
        <w:rPr>
          <w:szCs w:val="24"/>
          <w:lang w:val="sr-Latn-CS"/>
        </w:rPr>
        <w:tab/>
      </w:r>
      <w:r w:rsidR="00D021C0" w:rsidRPr="002B0A34">
        <w:rPr>
          <w:szCs w:val="24"/>
          <w:lang w:val="sr-Latn-CS"/>
        </w:rPr>
        <w:tab/>
      </w:r>
      <w:r w:rsidR="00D021C0" w:rsidRPr="002B0A34">
        <w:rPr>
          <w:szCs w:val="24"/>
          <w:lang w:val="sr-Latn-CS"/>
        </w:rPr>
        <w:tab/>
        <w:t>Aleksandar Popović</w:t>
      </w:r>
    </w:p>
    <w:p w:rsidR="00D021C0" w:rsidRPr="00D6239D" w:rsidRDefault="00EE67B4" w:rsidP="00D021C0">
      <w:pPr>
        <w:spacing w:after="24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18:30-19:15</w:t>
      </w:r>
      <w:r w:rsidR="00D021C0" w:rsidRPr="002B0A34">
        <w:rPr>
          <w:szCs w:val="24"/>
          <w:lang w:val="sr-Latn-CS"/>
        </w:rPr>
        <w:t xml:space="preserve"> </w:t>
      </w:r>
      <w:r w:rsidR="00D021C0">
        <w:rPr>
          <w:szCs w:val="24"/>
          <w:lang w:val="sr-Latn-CS"/>
        </w:rPr>
        <w:tab/>
      </w:r>
      <w:r w:rsidR="00D021C0">
        <w:rPr>
          <w:szCs w:val="24"/>
          <w:lang w:val="sr-Latn-CS"/>
        </w:rPr>
        <w:tab/>
      </w:r>
      <w:r w:rsidR="00D021C0" w:rsidRPr="00FE0C2B">
        <w:rPr>
          <w:i/>
          <w:szCs w:val="24"/>
          <w:lang w:val="sr-Latn-CS"/>
        </w:rPr>
        <w:t xml:space="preserve">Postupak pred </w:t>
      </w:r>
      <w:r w:rsidR="00D021C0">
        <w:rPr>
          <w:i/>
          <w:szCs w:val="24"/>
          <w:lang w:val="sr-Latn-CS"/>
        </w:rPr>
        <w:t xml:space="preserve">Evropskim sudom za ljudska prava: podnošenje </w:t>
      </w:r>
      <w:r w:rsidR="00D021C0">
        <w:rPr>
          <w:i/>
          <w:szCs w:val="24"/>
          <w:lang w:val="sr-Latn-CS"/>
        </w:rPr>
        <w:tab/>
      </w:r>
      <w:r w:rsidR="00D021C0">
        <w:rPr>
          <w:i/>
          <w:szCs w:val="24"/>
          <w:lang w:val="sr-Latn-CS"/>
        </w:rPr>
        <w:tab/>
      </w:r>
      <w:r w:rsidR="00D021C0">
        <w:rPr>
          <w:i/>
          <w:szCs w:val="24"/>
          <w:lang w:val="sr-Latn-CS"/>
        </w:rPr>
        <w:tab/>
      </w:r>
      <w:r w:rsidR="00D021C0">
        <w:rPr>
          <w:i/>
          <w:szCs w:val="24"/>
          <w:lang w:val="sr-Latn-CS"/>
        </w:rPr>
        <w:tab/>
        <w:t xml:space="preserve">predstavke </w:t>
      </w:r>
      <w:r w:rsidR="00D021C0" w:rsidRPr="00FE0C2B">
        <w:rPr>
          <w:i/>
          <w:szCs w:val="24"/>
          <w:lang w:val="sr-Latn-CS"/>
        </w:rPr>
        <w:t>i pravila o</w:t>
      </w:r>
      <w:r w:rsidR="00D021C0">
        <w:rPr>
          <w:i/>
          <w:szCs w:val="24"/>
          <w:lang w:val="sr-Latn-CS"/>
        </w:rPr>
        <w:tab/>
      </w:r>
      <w:r w:rsidR="00C043A2">
        <w:rPr>
          <w:i/>
          <w:szCs w:val="24"/>
          <w:lang w:val="sr-Latn-CS"/>
        </w:rPr>
        <w:t xml:space="preserve"> </w:t>
      </w:r>
      <w:r w:rsidR="00D021C0" w:rsidRPr="00FE0C2B">
        <w:rPr>
          <w:i/>
          <w:szCs w:val="24"/>
          <w:lang w:val="sr-Latn-CS"/>
        </w:rPr>
        <w:t>prihvatljivosti predstavke</w:t>
      </w:r>
      <w:r w:rsidR="00D021C0" w:rsidRPr="00FE0C2B">
        <w:rPr>
          <w:szCs w:val="24"/>
          <w:lang w:val="sr-Latn-CS"/>
        </w:rPr>
        <w:t xml:space="preserve"> – Žarko Marković, </w:t>
      </w:r>
      <w:r w:rsidR="00D021C0">
        <w:rPr>
          <w:szCs w:val="24"/>
          <w:lang w:val="sr-Latn-CS"/>
        </w:rPr>
        <w:tab/>
      </w:r>
      <w:r w:rsidR="00D021C0">
        <w:rPr>
          <w:szCs w:val="24"/>
          <w:lang w:val="sr-Latn-CS"/>
        </w:rPr>
        <w:tab/>
      </w:r>
      <w:r w:rsidR="00D021C0">
        <w:rPr>
          <w:szCs w:val="24"/>
          <w:lang w:val="sr-Latn-CS"/>
        </w:rPr>
        <w:tab/>
      </w:r>
      <w:r w:rsidR="00D021C0" w:rsidRPr="00FE0C2B">
        <w:rPr>
          <w:szCs w:val="24"/>
          <w:lang w:val="sr-Latn-CS"/>
        </w:rPr>
        <w:t xml:space="preserve">pravni savetnik u Misiji OEBS u Srbiji </w:t>
      </w:r>
    </w:p>
    <w:p w:rsidR="00D021C0" w:rsidRPr="00D6239D" w:rsidRDefault="00C043A2" w:rsidP="00D021C0">
      <w:pPr>
        <w:spacing w:after="24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19</w:t>
      </w:r>
      <w:r w:rsidR="00D021C0" w:rsidRPr="00D6239D">
        <w:rPr>
          <w:szCs w:val="24"/>
          <w:lang w:val="sr-Latn-CS"/>
        </w:rPr>
        <w:t>:</w:t>
      </w:r>
      <w:r>
        <w:rPr>
          <w:szCs w:val="24"/>
          <w:lang w:val="sr-Latn-CS"/>
        </w:rPr>
        <w:t>15</w:t>
      </w:r>
      <w:r w:rsidR="00D021C0">
        <w:rPr>
          <w:szCs w:val="24"/>
          <w:lang w:val="sr-Latn-CS"/>
        </w:rPr>
        <w:t>-</w:t>
      </w:r>
      <w:r>
        <w:rPr>
          <w:szCs w:val="24"/>
          <w:lang w:val="sr-Latn-CS"/>
        </w:rPr>
        <w:t>19:45</w:t>
      </w:r>
      <w:r w:rsidR="00D021C0">
        <w:rPr>
          <w:szCs w:val="24"/>
          <w:lang w:val="sr-Latn-CS"/>
        </w:rPr>
        <w:tab/>
      </w:r>
      <w:r w:rsidR="00D021C0">
        <w:rPr>
          <w:szCs w:val="24"/>
          <w:lang w:val="sr-Latn-CS"/>
        </w:rPr>
        <w:tab/>
      </w:r>
      <w:r w:rsidR="00D021C0" w:rsidRPr="00F0385E">
        <w:rPr>
          <w:i/>
          <w:szCs w:val="24"/>
          <w:lang w:val="sr-Latn-CS"/>
        </w:rPr>
        <w:t>Koktel</w:t>
      </w:r>
      <w:r w:rsidR="00D021C0" w:rsidRPr="00D6239D">
        <w:rPr>
          <w:szCs w:val="24"/>
          <w:lang w:val="sr-Latn-CS"/>
        </w:rPr>
        <w:t xml:space="preserve">   </w:t>
      </w:r>
    </w:p>
    <w:p w:rsidR="00922D52" w:rsidRDefault="00922D52" w:rsidP="00922D52">
      <w:pPr>
        <w:spacing w:after="120" w:line="276" w:lineRule="auto"/>
        <w:jc w:val="center"/>
        <w:rPr>
          <w:szCs w:val="24"/>
          <w:lang w:val="sr-Latn-CS"/>
        </w:rPr>
      </w:pPr>
    </w:p>
    <w:p w:rsidR="00922D52" w:rsidRPr="003F3BBF" w:rsidRDefault="00922D52" w:rsidP="00F10900">
      <w:pPr>
        <w:spacing w:after="120" w:line="276" w:lineRule="auto"/>
        <w:jc w:val="center"/>
        <w:rPr>
          <w:sz w:val="28"/>
          <w:szCs w:val="28"/>
          <w:lang w:val="sr-Latn-CS"/>
        </w:rPr>
      </w:pPr>
    </w:p>
    <w:p w:rsidR="00D6239D" w:rsidRPr="00F10900" w:rsidRDefault="00D6239D" w:rsidP="00EE2847">
      <w:pPr>
        <w:spacing w:after="120" w:line="276" w:lineRule="auto"/>
        <w:jc w:val="center"/>
        <w:rPr>
          <w:szCs w:val="24"/>
          <w:lang w:val="sr-Latn-CS"/>
        </w:rPr>
      </w:pPr>
    </w:p>
    <w:p w:rsidR="00E20BCA" w:rsidRPr="00D6239D" w:rsidRDefault="00A70862" w:rsidP="00D6239D">
      <w:pPr>
        <w:spacing w:after="240"/>
        <w:ind w:left="2160" w:hanging="2160"/>
        <w:jc w:val="both"/>
        <w:rPr>
          <w:szCs w:val="24"/>
          <w:lang w:val="sr-Latn-CS"/>
        </w:rPr>
      </w:pPr>
      <w:r w:rsidRPr="00D6239D">
        <w:rPr>
          <w:szCs w:val="24"/>
          <w:lang w:val="sr-Latn-CS"/>
        </w:rPr>
        <w:tab/>
      </w:r>
      <w:r w:rsidR="000E1FDC" w:rsidRPr="00D6239D">
        <w:rPr>
          <w:szCs w:val="24"/>
          <w:lang w:val="sr-Latn-CS"/>
        </w:rPr>
        <w:t xml:space="preserve"> </w:t>
      </w:r>
    </w:p>
    <w:p w:rsidR="00A11726" w:rsidRDefault="00A11726" w:rsidP="00B200D1">
      <w:pPr>
        <w:spacing w:after="120"/>
        <w:jc w:val="both"/>
        <w:rPr>
          <w:sz w:val="23"/>
          <w:szCs w:val="23"/>
          <w:lang w:val="sr-Latn-CS"/>
        </w:rPr>
      </w:pPr>
    </w:p>
    <w:sectPr w:rsidR="00A11726" w:rsidSect="00A11726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AA" w:rsidRDefault="00AE26AA" w:rsidP="00F317A2">
      <w:r>
        <w:separator/>
      </w:r>
    </w:p>
  </w:endnote>
  <w:endnote w:type="continuationSeparator" w:id="0">
    <w:p w:rsidR="00AE26AA" w:rsidRDefault="00AE26AA" w:rsidP="00F3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AA" w:rsidRDefault="00AE26AA">
    <w:pPr>
      <w:pStyle w:val="Footer"/>
      <w:jc w:val="right"/>
    </w:pPr>
  </w:p>
  <w:p w:rsidR="00AE26AA" w:rsidRDefault="00AE2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AA" w:rsidRDefault="00AE26AA" w:rsidP="00F317A2">
      <w:r>
        <w:separator/>
      </w:r>
    </w:p>
  </w:footnote>
  <w:footnote w:type="continuationSeparator" w:id="0">
    <w:p w:rsidR="00AE26AA" w:rsidRDefault="00AE26AA" w:rsidP="00F3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AA" w:rsidRPr="00D408F6" w:rsidRDefault="00F110DF">
    <w:pPr>
      <w:pStyle w:val="Header"/>
      <w:rPr>
        <w:lang w:val="sr-Latn-C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885B279" wp14:editId="2C1C8906">
          <wp:simplePos x="0" y="0"/>
          <wp:positionH relativeFrom="column">
            <wp:posOffset>142240</wp:posOffset>
          </wp:positionH>
          <wp:positionV relativeFrom="paragraph">
            <wp:posOffset>-93345</wp:posOffset>
          </wp:positionV>
          <wp:extent cx="1746885" cy="981075"/>
          <wp:effectExtent l="0" t="0" r="0" b="0"/>
          <wp:wrapSquare wrapText="bothSides"/>
          <wp:docPr id="4" name="Picture 4" descr="C:\Users\zmarkovic\AppData\Local\Microsoft\Windows\Temporary Internet Files\Content.Word\advokatska-komora-srbij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markovic\AppData\Local\Microsoft\Windows\Temporary Internet Files\Content.Word\advokatska-komora-srbije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6AA">
      <w:rPr>
        <w:lang w:val="sr-Latn-CS"/>
      </w:rPr>
      <w:tab/>
    </w:r>
    <w:r w:rsidR="000E54D8">
      <w:rPr>
        <w:rFonts w:ascii="Open Sans" w:hAnsi="Open Sans"/>
        <w:noProof/>
        <w:color w:val="0000FF"/>
        <w:sz w:val="21"/>
        <w:szCs w:val="21"/>
        <w:lang w:val="en-US" w:eastAsia="en-US"/>
      </w:rPr>
      <w:drawing>
        <wp:inline distT="0" distB="0" distL="0" distR="0" wp14:anchorId="75A751CA" wp14:editId="2EF9AA45">
          <wp:extent cx="763270" cy="763270"/>
          <wp:effectExtent l="0" t="0" r="0" b="0"/>
          <wp:docPr id="2" name="Picture 2" descr="Advokatska komora Beograda">
            <a:hlinkClick xmlns:a="http://schemas.openxmlformats.org/drawingml/2006/main" r:id="rId2" tooltip="&quot;Advokatska komora Beogra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okatska komora Beograda">
                    <a:hlinkClick r:id="rId2" tooltip="&quot;Advokatska komora Beogra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6AA">
      <w:rPr>
        <w:lang w:val="sr-Latn-CS"/>
      </w:rPr>
      <w:tab/>
    </w:r>
    <w:r w:rsidR="00AE26AA">
      <w:rPr>
        <w:noProof/>
        <w:lang w:val="en-US" w:eastAsia="en-US"/>
      </w:rPr>
      <w:drawing>
        <wp:inline distT="0" distB="0" distL="0" distR="0" wp14:anchorId="54F090B9" wp14:editId="2BECE0A6">
          <wp:extent cx="1606163" cy="302150"/>
          <wp:effectExtent l="0" t="0" r="0" b="3175"/>
          <wp:docPr id="3" name="Picture 3" descr="\\rsbegsr0601\RSBEG\Info\PRESS AND PUBLIC INFORMATION\LOGO OSCE, other Logos, Disclaimer and Style Guidelines\Logos\OSCE Mission to Serbia\NEW NEW NEW Logo\Serbia\SRB\LOGO_OSCE_Serbia_SRB_LOGOTYP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sbegsr0601\RSBEG\Info\PRESS AND PUBLIC INFORMATION\LOGO OSCE, other Logos, Disclaimer and Style Guidelines\Logos\OSCE Mission to Serbia\NEW NEW NEW Logo\Serbia\SRB\LOGO_OSCE_Serbia_SRB_LOGOTYPE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862" cy="30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299"/>
    <w:multiLevelType w:val="hybridMultilevel"/>
    <w:tmpl w:val="8D825D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7391"/>
    <w:multiLevelType w:val="hybridMultilevel"/>
    <w:tmpl w:val="A470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72FB7"/>
    <w:multiLevelType w:val="hybridMultilevel"/>
    <w:tmpl w:val="8818A4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E2E76"/>
    <w:multiLevelType w:val="hybridMultilevel"/>
    <w:tmpl w:val="4FBAF6CC"/>
    <w:lvl w:ilvl="0" w:tplc="CECCE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583785"/>
    <w:multiLevelType w:val="hybridMultilevel"/>
    <w:tmpl w:val="6C38F74E"/>
    <w:lvl w:ilvl="0" w:tplc="CECCE3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E123BE"/>
    <w:multiLevelType w:val="hybridMultilevel"/>
    <w:tmpl w:val="3A2C3E3A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3452DEF"/>
    <w:multiLevelType w:val="hybridMultilevel"/>
    <w:tmpl w:val="EDA220AC"/>
    <w:lvl w:ilvl="0" w:tplc="85E07CB6">
      <w:numFmt w:val="bullet"/>
      <w:pStyle w:val="Style1"/>
      <w:lvlText w:val="-"/>
      <w:lvlJc w:val="left"/>
      <w:pPr>
        <w:tabs>
          <w:tab w:val="num" w:pos="1168"/>
        </w:tabs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4BD6DEE"/>
    <w:multiLevelType w:val="hybridMultilevel"/>
    <w:tmpl w:val="153868BE"/>
    <w:lvl w:ilvl="0" w:tplc="FCE4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E3BBB"/>
    <w:multiLevelType w:val="hybridMultilevel"/>
    <w:tmpl w:val="73FC1F2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AE5E6B"/>
    <w:multiLevelType w:val="hybridMultilevel"/>
    <w:tmpl w:val="B9BC0B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6262C8"/>
    <w:multiLevelType w:val="hybridMultilevel"/>
    <w:tmpl w:val="DCD8E1BA"/>
    <w:lvl w:ilvl="0" w:tplc="07F49F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E2775"/>
    <w:multiLevelType w:val="hybridMultilevel"/>
    <w:tmpl w:val="F63029FA"/>
    <w:lvl w:ilvl="0" w:tplc="CECCE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CC6F71"/>
    <w:multiLevelType w:val="hybridMultilevel"/>
    <w:tmpl w:val="0F848CAE"/>
    <w:lvl w:ilvl="0" w:tplc="613218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C6266"/>
    <w:multiLevelType w:val="hybridMultilevel"/>
    <w:tmpl w:val="BBF8CCBA"/>
    <w:lvl w:ilvl="0" w:tplc="7D7A27D6"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4">
    <w:nsid w:val="625534A2"/>
    <w:multiLevelType w:val="hybridMultilevel"/>
    <w:tmpl w:val="AB72B16E"/>
    <w:lvl w:ilvl="0" w:tplc="58D8AE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215CA"/>
    <w:multiLevelType w:val="hybridMultilevel"/>
    <w:tmpl w:val="FCBEA93C"/>
    <w:lvl w:ilvl="0" w:tplc="4F2CB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D6648"/>
    <w:multiLevelType w:val="hybridMultilevel"/>
    <w:tmpl w:val="505E877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992B9B"/>
    <w:multiLevelType w:val="hybridMultilevel"/>
    <w:tmpl w:val="6CAA3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06F31"/>
    <w:multiLevelType w:val="hybridMultilevel"/>
    <w:tmpl w:val="DE367648"/>
    <w:lvl w:ilvl="0" w:tplc="CECCE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8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16"/>
  </w:num>
  <w:num w:numId="15">
    <w:abstractNumId w:val="10"/>
  </w:num>
  <w:num w:numId="16">
    <w:abstractNumId w:val="0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2"/>
    <w:rsid w:val="000203E9"/>
    <w:rsid w:val="000219F9"/>
    <w:rsid w:val="00022CDE"/>
    <w:rsid w:val="00034F1F"/>
    <w:rsid w:val="00035E23"/>
    <w:rsid w:val="00036ADA"/>
    <w:rsid w:val="000537FE"/>
    <w:rsid w:val="000550BB"/>
    <w:rsid w:val="0005676D"/>
    <w:rsid w:val="00065CC8"/>
    <w:rsid w:val="000757D4"/>
    <w:rsid w:val="0008121A"/>
    <w:rsid w:val="000814AC"/>
    <w:rsid w:val="000970E7"/>
    <w:rsid w:val="000B2020"/>
    <w:rsid w:val="000C1267"/>
    <w:rsid w:val="000C1C66"/>
    <w:rsid w:val="000D1AE1"/>
    <w:rsid w:val="000D1FA6"/>
    <w:rsid w:val="000E1FDC"/>
    <w:rsid w:val="000E54D8"/>
    <w:rsid w:val="000E7F5A"/>
    <w:rsid w:val="00103540"/>
    <w:rsid w:val="00103EB1"/>
    <w:rsid w:val="001060B7"/>
    <w:rsid w:val="00113B41"/>
    <w:rsid w:val="00115B69"/>
    <w:rsid w:val="00116A3D"/>
    <w:rsid w:val="00123D9A"/>
    <w:rsid w:val="00137A0C"/>
    <w:rsid w:val="00141B37"/>
    <w:rsid w:val="00146614"/>
    <w:rsid w:val="00150907"/>
    <w:rsid w:val="0015315E"/>
    <w:rsid w:val="00172F42"/>
    <w:rsid w:val="00182152"/>
    <w:rsid w:val="00185039"/>
    <w:rsid w:val="001866F7"/>
    <w:rsid w:val="00186DFF"/>
    <w:rsid w:val="001A45A7"/>
    <w:rsid w:val="001B7459"/>
    <w:rsid w:val="001C3BDE"/>
    <w:rsid w:val="001C514A"/>
    <w:rsid w:val="001C5B3C"/>
    <w:rsid w:val="001D0543"/>
    <w:rsid w:val="001D4DCF"/>
    <w:rsid w:val="001E45D9"/>
    <w:rsid w:val="0021391F"/>
    <w:rsid w:val="00222C07"/>
    <w:rsid w:val="00222C4E"/>
    <w:rsid w:val="0023677E"/>
    <w:rsid w:val="00242BCC"/>
    <w:rsid w:val="00245177"/>
    <w:rsid w:val="00250D59"/>
    <w:rsid w:val="0025455C"/>
    <w:rsid w:val="00267D9E"/>
    <w:rsid w:val="0027665A"/>
    <w:rsid w:val="00276C9D"/>
    <w:rsid w:val="00280B56"/>
    <w:rsid w:val="00282B64"/>
    <w:rsid w:val="00287581"/>
    <w:rsid w:val="002907DB"/>
    <w:rsid w:val="00293D62"/>
    <w:rsid w:val="00294C6E"/>
    <w:rsid w:val="002A0407"/>
    <w:rsid w:val="002A3368"/>
    <w:rsid w:val="002A4680"/>
    <w:rsid w:val="002C0AE7"/>
    <w:rsid w:val="002C37B5"/>
    <w:rsid w:val="002C503F"/>
    <w:rsid w:val="002D3EB1"/>
    <w:rsid w:val="002F0EED"/>
    <w:rsid w:val="00300755"/>
    <w:rsid w:val="00303471"/>
    <w:rsid w:val="00303640"/>
    <w:rsid w:val="0030509C"/>
    <w:rsid w:val="00315357"/>
    <w:rsid w:val="0031763F"/>
    <w:rsid w:val="003218A5"/>
    <w:rsid w:val="00322192"/>
    <w:rsid w:val="00323C69"/>
    <w:rsid w:val="00334268"/>
    <w:rsid w:val="0033639E"/>
    <w:rsid w:val="00337231"/>
    <w:rsid w:val="00343768"/>
    <w:rsid w:val="0035128F"/>
    <w:rsid w:val="0035161C"/>
    <w:rsid w:val="00363353"/>
    <w:rsid w:val="003651AA"/>
    <w:rsid w:val="00366377"/>
    <w:rsid w:val="003667A7"/>
    <w:rsid w:val="00377340"/>
    <w:rsid w:val="003857A2"/>
    <w:rsid w:val="00385916"/>
    <w:rsid w:val="00387681"/>
    <w:rsid w:val="003966BB"/>
    <w:rsid w:val="003B37B4"/>
    <w:rsid w:val="003C1051"/>
    <w:rsid w:val="003C3613"/>
    <w:rsid w:val="003D2BCF"/>
    <w:rsid w:val="003D695B"/>
    <w:rsid w:val="003E257D"/>
    <w:rsid w:val="003E600A"/>
    <w:rsid w:val="003F3BBF"/>
    <w:rsid w:val="00401CC1"/>
    <w:rsid w:val="00406088"/>
    <w:rsid w:val="004140B0"/>
    <w:rsid w:val="0042197A"/>
    <w:rsid w:val="00430289"/>
    <w:rsid w:val="004364A1"/>
    <w:rsid w:val="00440C09"/>
    <w:rsid w:val="00441693"/>
    <w:rsid w:val="0044234F"/>
    <w:rsid w:val="00443C34"/>
    <w:rsid w:val="00460CB5"/>
    <w:rsid w:val="004615D1"/>
    <w:rsid w:val="00463A1A"/>
    <w:rsid w:val="00464DE6"/>
    <w:rsid w:val="00466435"/>
    <w:rsid w:val="00473F9D"/>
    <w:rsid w:val="004752D8"/>
    <w:rsid w:val="00480A64"/>
    <w:rsid w:val="0048143D"/>
    <w:rsid w:val="00484BE9"/>
    <w:rsid w:val="004A52AF"/>
    <w:rsid w:val="004B0E98"/>
    <w:rsid w:val="004B440F"/>
    <w:rsid w:val="004C7ABC"/>
    <w:rsid w:val="004D12B7"/>
    <w:rsid w:val="004E698E"/>
    <w:rsid w:val="00512CC6"/>
    <w:rsid w:val="00523AC6"/>
    <w:rsid w:val="005260FF"/>
    <w:rsid w:val="005329C1"/>
    <w:rsid w:val="00537EF2"/>
    <w:rsid w:val="00541BFF"/>
    <w:rsid w:val="0054245D"/>
    <w:rsid w:val="00544A72"/>
    <w:rsid w:val="0054745A"/>
    <w:rsid w:val="00547ACD"/>
    <w:rsid w:val="00557222"/>
    <w:rsid w:val="00573E76"/>
    <w:rsid w:val="0059290F"/>
    <w:rsid w:val="00592C69"/>
    <w:rsid w:val="00593DD8"/>
    <w:rsid w:val="00596F26"/>
    <w:rsid w:val="005B03A1"/>
    <w:rsid w:val="005B1DA9"/>
    <w:rsid w:val="005B789F"/>
    <w:rsid w:val="005C3230"/>
    <w:rsid w:val="005C37E7"/>
    <w:rsid w:val="005D152E"/>
    <w:rsid w:val="005D1CB7"/>
    <w:rsid w:val="005E1B77"/>
    <w:rsid w:val="005F1E79"/>
    <w:rsid w:val="005F2AB3"/>
    <w:rsid w:val="005F4611"/>
    <w:rsid w:val="005F5619"/>
    <w:rsid w:val="0060056C"/>
    <w:rsid w:val="0060059C"/>
    <w:rsid w:val="00601C27"/>
    <w:rsid w:val="006031EC"/>
    <w:rsid w:val="00607213"/>
    <w:rsid w:val="00615B47"/>
    <w:rsid w:val="00625682"/>
    <w:rsid w:val="00634713"/>
    <w:rsid w:val="006400C7"/>
    <w:rsid w:val="00642931"/>
    <w:rsid w:val="00651AA4"/>
    <w:rsid w:val="00653934"/>
    <w:rsid w:val="00674765"/>
    <w:rsid w:val="00680D95"/>
    <w:rsid w:val="00682FDB"/>
    <w:rsid w:val="0069401E"/>
    <w:rsid w:val="006A08EB"/>
    <w:rsid w:val="006A2450"/>
    <w:rsid w:val="006A28A4"/>
    <w:rsid w:val="006A6EF0"/>
    <w:rsid w:val="006B02F4"/>
    <w:rsid w:val="006B23BD"/>
    <w:rsid w:val="006B2C6E"/>
    <w:rsid w:val="006B3409"/>
    <w:rsid w:val="006B5B26"/>
    <w:rsid w:val="006B5F5B"/>
    <w:rsid w:val="006C53C5"/>
    <w:rsid w:val="006C56C2"/>
    <w:rsid w:val="006C6A86"/>
    <w:rsid w:val="006C6BA9"/>
    <w:rsid w:val="006D1251"/>
    <w:rsid w:val="006D2DF5"/>
    <w:rsid w:val="006E1838"/>
    <w:rsid w:val="00713346"/>
    <w:rsid w:val="00720112"/>
    <w:rsid w:val="007305D7"/>
    <w:rsid w:val="007363A8"/>
    <w:rsid w:val="0074324D"/>
    <w:rsid w:val="00753E78"/>
    <w:rsid w:val="00754600"/>
    <w:rsid w:val="00757557"/>
    <w:rsid w:val="00770C36"/>
    <w:rsid w:val="00773CCA"/>
    <w:rsid w:val="00775919"/>
    <w:rsid w:val="0078081C"/>
    <w:rsid w:val="0078448B"/>
    <w:rsid w:val="007A0D32"/>
    <w:rsid w:val="007A6915"/>
    <w:rsid w:val="007B11D8"/>
    <w:rsid w:val="007B3B92"/>
    <w:rsid w:val="007C10D9"/>
    <w:rsid w:val="007D259F"/>
    <w:rsid w:val="007F224B"/>
    <w:rsid w:val="00801167"/>
    <w:rsid w:val="00804F04"/>
    <w:rsid w:val="0083031D"/>
    <w:rsid w:val="008442B1"/>
    <w:rsid w:val="00847DB0"/>
    <w:rsid w:val="00852CF8"/>
    <w:rsid w:val="00854986"/>
    <w:rsid w:val="00857937"/>
    <w:rsid w:val="00857CAC"/>
    <w:rsid w:val="00864C97"/>
    <w:rsid w:val="00864DDD"/>
    <w:rsid w:val="00867059"/>
    <w:rsid w:val="00875568"/>
    <w:rsid w:val="00894FDC"/>
    <w:rsid w:val="008A1186"/>
    <w:rsid w:val="008B05C4"/>
    <w:rsid w:val="008B73E3"/>
    <w:rsid w:val="008C0A1C"/>
    <w:rsid w:val="008C733D"/>
    <w:rsid w:val="008E3CA0"/>
    <w:rsid w:val="008F62A8"/>
    <w:rsid w:val="00913012"/>
    <w:rsid w:val="009165A6"/>
    <w:rsid w:val="00922D52"/>
    <w:rsid w:val="009379FF"/>
    <w:rsid w:val="009472BC"/>
    <w:rsid w:val="00947CCF"/>
    <w:rsid w:val="00953BF5"/>
    <w:rsid w:val="00957646"/>
    <w:rsid w:val="00960C37"/>
    <w:rsid w:val="00961735"/>
    <w:rsid w:val="00976E4D"/>
    <w:rsid w:val="00977C70"/>
    <w:rsid w:val="00983252"/>
    <w:rsid w:val="00984E01"/>
    <w:rsid w:val="00986ADF"/>
    <w:rsid w:val="0099045B"/>
    <w:rsid w:val="009A2924"/>
    <w:rsid w:val="009A34EA"/>
    <w:rsid w:val="009A396C"/>
    <w:rsid w:val="009A4391"/>
    <w:rsid w:val="009B64AE"/>
    <w:rsid w:val="009C2C3A"/>
    <w:rsid w:val="009D5499"/>
    <w:rsid w:val="00A02AB5"/>
    <w:rsid w:val="00A07024"/>
    <w:rsid w:val="00A11726"/>
    <w:rsid w:val="00A16750"/>
    <w:rsid w:val="00A16831"/>
    <w:rsid w:val="00A21DE8"/>
    <w:rsid w:val="00A25955"/>
    <w:rsid w:val="00A26A0E"/>
    <w:rsid w:val="00A32428"/>
    <w:rsid w:val="00A33D9F"/>
    <w:rsid w:val="00A35D05"/>
    <w:rsid w:val="00A43AA9"/>
    <w:rsid w:val="00A508E1"/>
    <w:rsid w:val="00A65356"/>
    <w:rsid w:val="00A70862"/>
    <w:rsid w:val="00A75C01"/>
    <w:rsid w:val="00A8129E"/>
    <w:rsid w:val="00A82CE5"/>
    <w:rsid w:val="00AA2F85"/>
    <w:rsid w:val="00AA62AF"/>
    <w:rsid w:val="00AA7FEC"/>
    <w:rsid w:val="00AB1716"/>
    <w:rsid w:val="00AB3161"/>
    <w:rsid w:val="00AB35E0"/>
    <w:rsid w:val="00AC34C9"/>
    <w:rsid w:val="00AC737A"/>
    <w:rsid w:val="00AE26AA"/>
    <w:rsid w:val="00AF4D4A"/>
    <w:rsid w:val="00B04D29"/>
    <w:rsid w:val="00B13301"/>
    <w:rsid w:val="00B200D1"/>
    <w:rsid w:val="00B20A30"/>
    <w:rsid w:val="00B210BE"/>
    <w:rsid w:val="00B2699E"/>
    <w:rsid w:val="00B360E9"/>
    <w:rsid w:val="00B443B4"/>
    <w:rsid w:val="00B45647"/>
    <w:rsid w:val="00B63D84"/>
    <w:rsid w:val="00B63FEC"/>
    <w:rsid w:val="00B74B12"/>
    <w:rsid w:val="00B814F8"/>
    <w:rsid w:val="00B836C8"/>
    <w:rsid w:val="00BB27C9"/>
    <w:rsid w:val="00BC75A2"/>
    <w:rsid w:val="00BD7581"/>
    <w:rsid w:val="00C043A2"/>
    <w:rsid w:val="00C111FD"/>
    <w:rsid w:val="00C2192E"/>
    <w:rsid w:val="00C3296F"/>
    <w:rsid w:val="00C3388C"/>
    <w:rsid w:val="00C520E9"/>
    <w:rsid w:val="00C55990"/>
    <w:rsid w:val="00C5773E"/>
    <w:rsid w:val="00C60349"/>
    <w:rsid w:val="00C63998"/>
    <w:rsid w:val="00C63FBC"/>
    <w:rsid w:val="00C72299"/>
    <w:rsid w:val="00C773E2"/>
    <w:rsid w:val="00C830DF"/>
    <w:rsid w:val="00C8390B"/>
    <w:rsid w:val="00CA1B0D"/>
    <w:rsid w:val="00CA29C7"/>
    <w:rsid w:val="00CA2C29"/>
    <w:rsid w:val="00CA30EF"/>
    <w:rsid w:val="00CB2561"/>
    <w:rsid w:val="00CB7A13"/>
    <w:rsid w:val="00CC16A0"/>
    <w:rsid w:val="00CC314F"/>
    <w:rsid w:val="00CC7A07"/>
    <w:rsid w:val="00CD053F"/>
    <w:rsid w:val="00CD32FD"/>
    <w:rsid w:val="00CD4CB5"/>
    <w:rsid w:val="00CE324A"/>
    <w:rsid w:val="00CE7A2B"/>
    <w:rsid w:val="00D0191F"/>
    <w:rsid w:val="00D02039"/>
    <w:rsid w:val="00D021C0"/>
    <w:rsid w:val="00D03599"/>
    <w:rsid w:val="00D06CF2"/>
    <w:rsid w:val="00D106F7"/>
    <w:rsid w:val="00D10C53"/>
    <w:rsid w:val="00D1452A"/>
    <w:rsid w:val="00D212E5"/>
    <w:rsid w:val="00D22538"/>
    <w:rsid w:val="00D27203"/>
    <w:rsid w:val="00D3360C"/>
    <w:rsid w:val="00D36B2B"/>
    <w:rsid w:val="00D37655"/>
    <w:rsid w:val="00D408F6"/>
    <w:rsid w:val="00D5172F"/>
    <w:rsid w:val="00D53B6C"/>
    <w:rsid w:val="00D56C77"/>
    <w:rsid w:val="00D6239D"/>
    <w:rsid w:val="00D64AB9"/>
    <w:rsid w:val="00D66CB3"/>
    <w:rsid w:val="00D67DE0"/>
    <w:rsid w:val="00D7424F"/>
    <w:rsid w:val="00D9377B"/>
    <w:rsid w:val="00D95BB3"/>
    <w:rsid w:val="00D96041"/>
    <w:rsid w:val="00D97712"/>
    <w:rsid w:val="00DA2183"/>
    <w:rsid w:val="00DB0159"/>
    <w:rsid w:val="00DB2ED9"/>
    <w:rsid w:val="00DC5F2B"/>
    <w:rsid w:val="00DD3B03"/>
    <w:rsid w:val="00E027D8"/>
    <w:rsid w:val="00E06827"/>
    <w:rsid w:val="00E20BCA"/>
    <w:rsid w:val="00E27CA9"/>
    <w:rsid w:val="00E3194A"/>
    <w:rsid w:val="00E34674"/>
    <w:rsid w:val="00E4638D"/>
    <w:rsid w:val="00E50574"/>
    <w:rsid w:val="00E505A5"/>
    <w:rsid w:val="00E65DF8"/>
    <w:rsid w:val="00E77217"/>
    <w:rsid w:val="00E85D35"/>
    <w:rsid w:val="00E923C2"/>
    <w:rsid w:val="00E93267"/>
    <w:rsid w:val="00EA34AC"/>
    <w:rsid w:val="00EA61C8"/>
    <w:rsid w:val="00EB5660"/>
    <w:rsid w:val="00EC23CE"/>
    <w:rsid w:val="00ED13C8"/>
    <w:rsid w:val="00ED64B9"/>
    <w:rsid w:val="00ED7818"/>
    <w:rsid w:val="00EE2847"/>
    <w:rsid w:val="00EE67B4"/>
    <w:rsid w:val="00F0222C"/>
    <w:rsid w:val="00F02E4B"/>
    <w:rsid w:val="00F066BB"/>
    <w:rsid w:val="00F10900"/>
    <w:rsid w:val="00F110DF"/>
    <w:rsid w:val="00F317A2"/>
    <w:rsid w:val="00F35B9C"/>
    <w:rsid w:val="00F46A53"/>
    <w:rsid w:val="00F55EA4"/>
    <w:rsid w:val="00F64426"/>
    <w:rsid w:val="00F72ED9"/>
    <w:rsid w:val="00F855B1"/>
    <w:rsid w:val="00FB7709"/>
    <w:rsid w:val="00FC035A"/>
    <w:rsid w:val="00FC50DF"/>
    <w:rsid w:val="00FC7312"/>
    <w:rsid w:val="00FE2D61"/>
    <w:rsid w:val="00FE5CAC"/>
    <w:rsid w:val="00FF5F35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A30EF"/>
    <w:pPr>
      <w:numPr>
        <w:numId w:val="8"/>
      </w:numPr>
    </w:pPr>
    <w:rPr>
      <w:szCs w:val="24"/>
      <w:lang w:eastAsia="en-US"/>
    </w:rPr>
  </w:style>
  <w:style w:type="paragraph" w:customStyle="1" w:styleId="normaltableau">
    <w:name w:val="normal_tableau"/>
    <w:basedOn w:val="Normal"/>
    <w:rsid w:val="006B02F4"/>
    <w:pPr>
      <w:spacing w:before="120" w:after="120"/>
      <w:jc w:val="both"/>
    </w:pPr>
    <w:rPr>
      <w:rFonts w:ascii="Optima" w:hAnsi="Optima"/>
      <w:sz w:val="22"/>
    </w:rPr>
  </w:style>
  <w:style w:type="paragraph" w:styleId="Header">
    <w:name w:val="header"/>
    <w:basedOn w:val="Normal"/>
    <w:link w:val="HeaderChar"/>
    <w:rsid w:val="00F317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17A2"/>
    <w:rPr>
      <w:sz w:val="24"/>
    </w:rPr>
  </w:style>
  <w:style w:type="paragraph" w:styleId="Footer">
    <w:name w:val="footer"/>
    <w:basedOn w:val="Normal"/>
    <w:link w:val="FooterChar"/>
    <w:uiPriority w:val="99"/>
    <w:rsid w:val="00F317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17A2"/>
    <w:rPr>
      <w:sz w:val="24"/>
    </w:rPr>
  </w:style>
  <w:style w:type="character" w:styleId="Hyperlink">
    <w:name w:val="Hyperlink"/>
    <w:basedOn w:val="DefaultParagraphFont"/>
    <w:rsid w:val="00852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0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7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A30EF"/>
    <w:pPr>
      <w:numPr>
        <w:numId w:val="8"/>
      </w:numPr>
    </w:pPr>
    <w:rPr>
      <w:szCs w:val="24"/>
      <w:lang w:eastAsia="en-US"/>
    </w:rPr>
  </w:style>
  <w:style w:type="paragraph" w:customStyle="1" w:styleId="normaltableau">
    <w:name w:val="normal_tableau"/>
    <w:basedOn w:val="Normal"/>
    <w:rsid w:val="006B02F4"/>
    <w:pPr>
      <w:spacing w:before="120" w:after="120"/>
      <w:jc w:val="both"/>
    </w:pPr>
    <w:rPr>
      <w:rFonts w:ascii="Optima" w:hAnsi="Optima"/>
      <w:sz w:val="22"/>
    </w:rPr>
  </w:style>
  <w:style w:type="paragraph" w:styleId="Header">
    <w:name w:val="header"/>
    <w:basedOn w:val="Normal"/>
    <w:link w:val="HeaderChar"/>
    <w:rsid w:val="00F317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17A2"/>
    <w:rPr>
      <w:sz w:val="24"/>
    </w:rPr>
  </w:style>
  <w:style w:type="paragraph" w:styleId="Footer">
    <w:name w:val="footer"/>
    <w:basedOn w:val="Normal"/>
    <w:link w:val="FooterChar"/>
    <w:uiPriority w:val="99"/>
    <w:rsid w:val="00F317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17A2"/>
    <w:rPr>
      <w:sz w:val="24"/>
    </w:rPr>
  </w:style>
  <w:style w:type="character" w:styleId="Hyperlink">
    <w:name w:val="Hyperlink"/>
    <w:basedOn w:val="DefaultParagraphFont"/>
    <w:rsid w:val="00852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0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6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k.srbij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akb.org.rs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Piosija\LOCALS~1\Temp\XPgrpwise\Sample%20ToR%20for%20S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3ACC-439F-4F8F-B032-045C0D36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ToR for SSA</Template>
  <TotalTime>1</TotalTime>
  <Pages>2</Pages>
  <Words>319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 Office/Section/Unit</vt:lpstr>
    </vt:vector>
  </TitlesOfParts>
  <Company>OSCE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 Office/Section/Unit</dc:title>
  <dc:creator>Staff Member</dc:creator>
  <cp:lastModifiedBy>Marko</cp:lastModifiedBy>
  <cp:revision>2</cp:revision>
  <cp:lastPrinted>2018-05-24T12:25:00Z</cp:lastPrinted>
  <dcterms:created xsi:type="dcterms:W3CDTF">2018-11-22T13:03:00Z</dcterms:created>
  <dcterms:modified xsi:type="dcterms:W3CDTF">2018-11-22T13:03:00Z</dcterms:modified>
</cp:coreProperties>
</file>