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AC" w:rsidRPr="00032BAC" w:rsidRDefault="00D357C7" w:rsidP="00032BAC">
      <w:pPr>
        <w:spacing w:after="0" w:afterAutospacing="1" w:line="396" w:lineRule="atLeast"/>
        <w:jc w:val="both"/>
        <w:textAlignment w:val="baseline"/>
        <w:rPr>
          <w:rFonts w:ascii="Verdana" w:eastAsia="Times New Roman" w:hAnsi="Verdana" w:cs="Times New Roman"/>
          <w:lang/>
        </w:rPr>
      </w:pPr>
      <w:hyperlink r:id="rId5" w:history="1">
        <w:r w:rsidR="00032BAC" w:rsidRPr="00032BAC">
          <w:rPr>
            <w:rFonts w:ascii="Verdana" w:eastAsia="Times New Roman" w:hAnsi="Verdana" w:cs="Times New Roman"/>
            <w:color w:val="27BA66"/>
            <w:u w:val="single"/>
            <w:bdr w:val="none" w:sz="0" w:space="0" w:color="auto" w:frame="1"/>
            <w:lang/>
          </w:rPr>
          <w:t>Advokatska kancelarija Žunić</w:t>
        </w:r>
      </w:hyperlink>
      <w:r w:rsidR="00032BAC" w:rsidRPr="00032BAC">
        <w:rPr>
          <w:rFonts w:ascii="Verdana" w:eastAsia="Times New Roman" w:hAnsi="Verdana" w:cs="Times New Roman"/>
          <w:lang/>
        </w:rPr>
        <w:t> je posvećena najvišim standardima u pružanju advokatskih usluga i rešavanju složenih predmeta koji zahtevaju inovativnu pravničku ekspertizu. Da bismo bili uspešni potreban nam je ambiciozan pravni tim koji okuplja one koji su jednako posvećeni stalnom profesionalnom razvoju i napretku.</w:t>
      </w: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032BAC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>KOGA TRAŽIMO?</w:t>
      </w:r>
    </w:p>
    <w:p w:rsidR="00032BAC" w:rsidRPr="00032BAC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032BAC" w:rsidRDefault="00032BAC" w:rsidP="00032BAC">
      <w:pPr>
        <w:spacing w:after="0" w:afterAutospacing="1" w:line="396" w:lineRule="atLeast"/>
        <w:jc w:val="both"/>
        <w:textAlignment w:val="baseline"/>
        <w:rPr>
          <w:rFonts w:ascii="Verdana" w:eastAsia="Times New Roman" w:hAnsi="Verdana" w:cs="Times New Roman"/>
          <w:lang/>
        </w:rPr>
      </w:pPr>
      <w:r w:rsidRPr="00032BAC">
        <w:rPr>
          <w:rFonts w:ascii="Verdana" w:eastAsia="Times New Roman" w:hAnsi="Verdana" w:cs="Times New Roman"/>
          <w:lang/>
        </w:rPr>
        <w:t xml:space="preserve">Zbog povećanog obima posla i proširivanja višedecenijske advokatske prakse, Advokatska kancelarija Žunić raspisuje </w:t>
      </w:r>
      <w:r w:rsidRPr="005334B6">
        <w:rPr>
          <w:rFonts w:ascii="Verdana" w:eastAsia="Times New Roman" w:hAnsi="Verdana" w:cs="Times New Roman"/>
          <w:lang/>
        </w:rPr>
        <w:t>konkurs za poziciju </w:t>
      </w:r>
      <w:r w:rsidRPr="005334B6">
        <w:rPr>
          <w:rFonts w:ascii="Verdana" w:eastAsia="Times New Roman" w:hAnsi="Verdana" w:cs="Times New Roman"/>
          <w:bdr w:val="none" w:sz="0" w:space="0" w:color="auto" w:frame="1"/>
          <w:lang/>
        </w:rPr>
        <w:t>advokatskog pripravnika za sedište u Novom Sadu</w:t>
      </w:r>
      <w:r w:rsidRPr="00032BAC">
        <w:rPr>
          <w:rFonts w:ascii="Verdana" w:eastAsia="Times New Roman" w:hAnsi="Verdana" w:cs="Times New Roman"/>
          <w:lang/>
        </w:rPr>
        <w:t>.</w:t>
      </w: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032BAC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>MINIMALNI USLOVI</w:t>
      </w:r>
    </w:p>
    <w:p w:rsidR="00032BAC" w:rsidRPr="00032BAC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5334B6" w:rsidRDefault="00032BAC" w:rsidP="00032BAC">
      <w:pPr>
        <w:numPr>
          <w:ilvl w:val="0"/>
          <w:numId w:val="1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Završen Pravni fakultet u Republici Srbiji, </w:t>
      </w:r>
      <w:r w:rsidRPr="005334B6">
        <w:rPr>
          <w:rFonts w:ascii="Verdana" w:eastAsia="Times New Roman" w:hAnsi="Verdana" w:cs="Times New Roman"/>
          <w:bdr w:val="none" w:sz="0" w:space="0" w:color="auto" w:frame="1"/>
          <w:lang/>
        </w:rPr>
        <w:t xml:space="preserve">s tim da će i studenti koji očekuju da će diplomirati </w:t>
      </w:r>
      <w:r w:rsidR="00940E31" w:rsidRPr="005334B6">
        <w:rPr>
          <w:rFonts w:ascii="Verdana" w:eastAsia="Times New Roman" w:hAnsi="Verdana" w:cs="Times New Roman"/>
          <w:bdr w:val="none" w:sz="0" w:space="0" w:color="auto" w:frame="1"/>
          <w:lang/>
        </w:rPr>
        <w:t>do isteka roka za konkurisanje</w:t>
      </w:r>
      <w:r w:rsidRPr="005334B6">
        <w:rPr>
          <w:rFonts w:ascii="Verdana" w:eastAsia="Times New Roman" w:hAnsi="Verdana" w:cs="Times New Roman"/>
          <w:bdr w:val="none" w:sz="0" w:space="0" w:color="auto" w:frame="1"/>
          <w:lang/>
        </w:rPr>
        <w:t> biti razmatrani.</w:t>
      </w:r>
    </w:p>
    <w:p w:rsidR="00032BAC" w:rsidRPr="00032BAC" w:rsidRDefault="00032BAC" w:rsidP="00032BAC">
      <w:pPr>
        <w:numPr>
          <w:ilvl w:val="0"/>
          <w:numId w:val="2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Poznavanje engleskog jezika na C1 nivou CEFR – pismeno i usmeno izražavanje</w:t>
      </w:r>
    </w:p>
    <w:p w:rsidR="00032BAC" w:rsidRPr="00032BAC" w:rsidRDefault="00032BAC" w:rsidP="00032BAC">
      <w:pPr>
        <w:numPr>
          <w:ilvl w:val="0"/>
          <w:numId w:val="3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Spremnost na posvećen rad u dinamičnom i rastućem timu</w:t>
      </w:r>
    </w:p>
    <w:p w:rsidR="00032BAC" w:rsidRPr="00032BAC" w:rsidRDefault="00032BAC" w:rsidP="00032BAC">
      <w:pPr>
        <w:numPr>
          <w:ilvl w:val="0"/>
          <w:numId w:val="4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Visoko razvijene organizacione i analitičke veštine</w:t>
      </w:r>
    </w:p>
    <w:p w:rsidR="00032BAC" w:rsidRPr="00032BAC" w:rsidRDefault="00032BAC" w:rsidP="00032BAC">
      <w:pPr>
        <w:numPr>
          <w:ilvl w:val="0"/>
          <w:numId w:val="5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Otvorenost ka inovativnom pristupu advokaturi</w:t>
      </w:r>
    </w:p>
    <w:p w:rsidR="00032BAC" w:rsidRPr="00032BAC" w:rsidRDefault="00032BAC" w:rsidP="00032BAC">
      <w:pPr>
        <w:numPr>
          <w:ilvl w:val="0"/>
          <w:numId w:val="6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Profesionalizam u odnosu prema radu, klijentima i saradnicima</w:t>
      </w: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F66083" w:rsidRDefault="00F66083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AB4EBF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 xml:space="preserve">POŽELJNE </w:t>
      </w:r>
      <w:r w:rsidRPr="00032BAC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 xml:space="preserve">KVALIFIKACIJE </w:t>
      </w:r>
    </w:p>
    <w:p w:rsidR="00032BAC" w:rsidRPr="00032BAC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032BAC" w:rsidRDefault="00032BAC" w:rsidP="00032BAC">
      <w:pPr>
        <w:numPr>
          <w:ilvl w:val="0"/>
          <w:numId w:val="7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Zvanični sertifikati o poznavanju engleskog jezika (IELTS, TOEFL, CAE, CPE…)</w:t>
      </w:r>
    </w:p>
    <w:p w:rsidR="00032BAC" w:rsidRPr="00032BAC" w:rsidRDefault="00032BAC" w:rsidP="00032BAC">
      <w:pPr>
        <w:numPr>
          <w:ilvl w:val="0"/>
          <w:numId w:val="8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Poznavanje drugih stranih jezika</w:t>
      </w:r>
    </w:p>
    <w:p w:rsidR="00032BAC" w:rsidRPr="00032BAC" w:rsidRDefault="00032BAC" w:rsidP="00032BAC">
      <w:pPr>
        <w:numPr>
          <w:ilvl w:val="0"/>
          <w:numId w:val="9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Završene master studije u Srbiji i</w:t>
      </w:r>
      <w:r w:rsidR="00A15A10">
        <w:rPr>
          <w:rFonts w:ascii="Verdana" w:eastAsia="Times New Roman" w:hAnsi="Verdana" w:cs="Times New Roman"/>
          <w:color w:val="000000"/>
          <w:lang/>
        </w:rPr>
        <w:t>li</w:t>
      </w:r>
      <w:r w:rsidRPr="00032BAC">
        <w:rPr>
          <w:rFonts w:ascii="Verdana" w:eastAsia="Times New Roman" w:hAnsi="Verdana" w:cs="Times New Roman"/>
          <w:color w:val="000000"/>
          <w:lang/>
        </w:rPr>
        <w:t xml:space="preserve"> inostranstvu</w:t>
      </w:r>
    </w:p>
    <w:p w:rsidR="00032BAC" w:rsidRPr="00032BAC" w:rsidRDefault="00032BAC" w:rsidP="00032BAC">
      <w:pPr>
        <w:numPr>
          <w:ilvl w:val="0"/>
          <w:numId w:val="10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Doktorske studije</w:t>
      </w:r>
    </w:p>
    <w:p w:rsidR="00032BAC" w:rsidRPr="00032BAC" w:rsidRDefault="00032BAC" w:rsidP="00032BAC">
      <w:pPr>
        <w:numPr>
          <w:ilvl w:val="0"/>
          <w:numId w:val="11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Akademski uspeh tokom studija</w:t>
      </w:r>
    </w:p>
    <w:p w:rsidR="00032BAC" w:rsidRPr="00032BAC" w:rsidRDefault="00032BAC" w:rsidP="00032BAC">
      <w:pPr>
        <w:numPr>
          <w:ilvl w:val="0"/>
          <w:numId w:val="12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Učešće u domaćim i inostranim takmičenjima u pravu tokom studija</w:t>
      </w:r>
    </w:p>
    <w:p w:rsidR="00032BAC" w:rsidRPr="00032BAC" w:rsidRDefault="00032BAC" w:rsidP="00032BAC">
      <w:pPr>
        <w:numPr>
          <w:ilvl w:val="0"/>
          <w:numId w:val="13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Pohađanje pravnih konferencija, radionica, letnjih škola i sl.</w:t>
      </w:r>
    </w:p>
    <w:p w:rsidR="00032BAC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7D5BA5" w:rsidRPr="00AB4EBF" w:rsidRDefault="007D5BA5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032BAC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 xml:space="preserve">MOGUĆNOSTI </w:t>
      </w:r>
      <w:r w:rsidRPr="00AB4EBF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>ZA KANDIDATE</w:t>
      </w:r>
    </w:p>
    <w:p w:rsidR="00032BAC" w:rsidRPr="00032BAC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032BAC" w:rsidRDefault="00032BAC" w:rsidP="00032BAC">
      <w:pPr>
        <w:numPr>
          <w:ilvl w:val="0"/>
          <w:numId w:val="14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lastRenderedPageBreak/>
        <w:t>Mogućnost priključivanja advokatskom timu nakon obavljanja pripravničkog staža</w:t>
      </w:r>
    </w:p>
    <w:p w:rsidR="00032BAC" w:rsidRPr="00032BAC" w:rsidRDefault="00032BAC" w:rsidP="00032BAC">
      <w:pPr>
        <w:numPr>
          <w:ilvl w:val="0"/>
          <w:numId w:val="15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Rad u timu diplomaca prestižnih svetskih univerziteta uz pristup advokaturi koji se primenjuje u prestižnim advokatskim kancelarijama u Velikoj Britaniji i SAD</w:t>
      </w:r>
    </w:p>
    <w:p w:rsidR="00032BAC" w:rsidRPr="00032BAC" w:rsidRDefault="00032BAC" w:rsidP="00032BAC">
      <w:pPr>
        <w:numPr>
          <w:ilvl w:val="0"/>
          <w:numId w:val="16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Mogućnost za kontinuirano profesionalno napredovanje uz poseban akcenat na inovacije u advokaturi u skladu sa najnovijim tehnologijama</w:t>
      </w:r>
    </w:p>
    <w:p w:rsidR="00117E07" w:rsidRDefault="00032BAC" w:rsidP="00117E07">
      <w:pPr>
        <w:numPr>
          <w:ilvl w:val="0"/>
          <w:numId w:val="17"/>
        </w:numPr>
        <w:spacing w:after="0" w:line="396" w:lineRule="atLeast"/>
        <w:ind w:left="345" w:hanging="408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Učešće na konferencijama, seminarima i raznim obukama.</w:t>
      </w:r>
    </w:p>
    <w:p w:rsidR="00117E07" w:rsidRDefault="00117E07" w:rsidP="00117E07">
      <w:pPr>
        <w:spacing w:after="0" w:line="396" w:lineRule="atLeast"/>
        <w:textAlignment w:val="baseline"/>
        <w:rPr>
          <w:rFonts w:ascii="Verdana" w:eastAsia="Times New Roman" w:hAnsi="Verdana" w:cs="Times New Roman"/>
          <w:color w:val="000000"/>
          <w:lang/>
        </w:rPr>
      </w:pPr>
    </w:p>
    <w:p w:rsidR="007D5BA5" w:rsidRPr="00032BAC" w:rsidRDefault="007D5BA5" w:rsidP="00117E07">
      <w:pPr>
        <w:spacing w:after="0" w:line="396" w:lineRule="atLeast"/>
        <w:textAlignment w:val="baseline"/>
        <w:rPr>
          <w:rFonts w:ascii="Verdana" w:eastAsia="Times New Roman" w:hAnsi="Verdana" w:cs="Times New Roman"/>
          <w:color w:val="000000"/>
          <w:lang/>
        </w:rPr>
      </w:pPr>
    </w:p>
    <w:p w:rsidR="00032BAC" w:rsidRDefault="00117E07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117E07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>KAKO DA SE PRIJAVITE</w:t>
      </w:r>
    </w:p>
    <w:p w:rsidR="00117E07" w:rsidRPr="00117E07" w:rsidRDefault="00117E07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117E07" w:rsidRDefault="00117E07" w:rsidP="00117E07">
      <w:pPr>
        <w:spacing w:after="0" w:afterAutospacing="1" w:line="396" w:lineRule="atLeast"/>
        <w:jc w:val="both"/>
        <w:textAlignment w:val="baseline"/>
        <w:rPr>
          <w:rFonts w:ascii="Verdana" w:eastAsia="Times New Roman" w:hAnsi="Verdana" w:cs="Times New Roman"/>
          <w:lang/>
        </w:rPr>
      </w:pPr>
      <w:r w:rsidRPr="00032BAC">
        <w:rPr>
          <w:rFonts w:ascii="Verdana" w:eastAsia="Times New Roman" w:hAnsi="Verdana" w:cs="Times New Roman"/>
          <w:lang/>
        </w:rPr>
        <w:t>Ukoliko smatrate da posedujete navedene kvalifikacije i želite da postanete deo tima Advokatske kancelarije Žunić, pošaljite neophodnu dokumentaciju  putem prijave na našoj stranici </w:t>
      </w:r>
      <w:hyperlink r:id="rId6" w:history="1">
        <w:r w:rsidRPr="00032BAC">
          <w:rPr>
            <w:rFonts w:ascii="Verdana" w:eastAsia="Times New Roman" w:hAnsi="Verdana" w:cs="Times New Roman"/>
            <w:color w:val="27BA66"/>
            <w:u w:val="single"/>
            <w:bdr w:val="none" w:sz="0" w:space="0" w:color="auto" w:frame="1"/>
            <w:lang/>
          </w:rPr>
          <w:t>Karijera</w:t>
        </w:r>
      </w:hyperlink>
      <w:r w:rsidRPr="00032BAC">
        <w:rPr>
          <w:rFonts w:ascii="Verdana" w:eastAsia="Times New Roman" w:hAnsi="Verdana" w:cs="Times New Roman"/>
          <w:lang/>
        </w:rPr>
        <w:t>.</w:t>
      </w:r>
    </w:p>
    <w:p w:rsidR="00F66083" w:rsidRDefault="00F66083" w:rsidP="00117E07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</w:p>
    <w:p w:rsidR="00117E07" w:rsidRPr="00AB4EBF" w:rsidRDefault="00117E07" w:rsidP="00117E07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032BAC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>ROK ZA PRIJAVU</w:t>
      </w:r>
    </w:p>
    <w:p w:rsidR="00117E07" w:rsidRPr="00032BAC" w:rsidRDefault="00117E07" w:rsidP="00117E07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117E07" w:rsidRDefault="00117E07" w:rsidP="007D5BA5">
      <w:pPr>
        <w:spacing w:after="0" w:afterAutospacing="1" w:line="396" w:lineRule="atLeast"/>
        <w:jc w:val="center"/>
        <w:textAlignment w:val="baseline"/>
        <w:rPr>
          <w:rFonts w:ascii="Verdana" w:eastAsia="Times New Roman" w:hAnsi="Verdana" w:cs="Times New Roman"/>
          <w:lang/>
        </w:rPr>
      </w:pPr>
      <w:r w:rsidRPr="00032BAC">
        <w:rPr>
          <w:rFonts w:ascii="Verdana" w:eastAsia="Times New Roman" w:hAnsi="Verdana" w:cs="Times New Roman"/>
          <w:lang/>
        </w:rPr>
        <w:t>Poslednji dan za prijavu je </w:t>
      </w:r>
      <w:r w:rsidRPr="00032BAC">
        <w:rPr>
          <w:rFonts w:ascii="Verdana" w:eastAsia="Times New Roman" w:hAnsi="Verdana" w:cs="Times New Roman"/>
          <w:b/>
          <w:bCs/>
          <w:color w:val="27BA66"/>
          <w:bdr w:val="none" w:sz="0" w:space="0" w:color="auto" w:frame="1"/>
          <w:lang/>
        </w:rPr>
        <w:t>01.12.2019.</w:t>
      </w:r>
      <w:r w:rsidRPr="00032BAC">
        <w:rPr>
          <w:rFonts w:ascii="Verdana" w:eastAsia="Times New Roman" w:hAnsi="Verdana" w:cs="Times New Roman"/>
          <w:lang/>
        </w:rPr>
        <w:t> godine.</w:t>
      </w:r>
    </w:p>
    <w:p w:rsidR="00A15A10" w:rsidRPr="00AB4EBF" w:rsidRDefault="00A15A10" w:rsidP="007D5BA5">
      <w:pPr>
        <w:spacing w:after="0" w:afterAutospacing="1" w:line="396" w:lineRule="atLeast"/>
        <w:jc w:val="both"/>
        <w:textAlignment w:val="baseline"/>
        <w:rPr>
          <w:rFonts w:ascii="Verdana" w:eastAsia="Times New Roman" w:hAnsi="Verdana" w:cs="Times New Roman"/>
          <w:lang/>
        </w:rPr>
      </w:pPr>
      <w:r w:rsidRPr="00032BAC">
        <w:rPr>
          <w:rFonts w:ascii="Verdana" w:eastAsia="Times New Roman" w:hAnsi="Verdana" w:cs="Times New Roman"/>
          <w:lang/>
        </w:rPr>
        <w:t>Svaka prijava koja bude poslata će biti razmotrena odmah po prijemu. Shodno navedenom, kandidat može biti primljen i pre isteka roka za prijavljivanje, </w:t>
      </w:r>
      <w:r w:rsidRPr="00032BAC">
        <w:rPr>
          <w:rFonts w:ascii="Verdana" w:eastAsia="Times New Roman" w:hAnsi="Verdana" w:cs="Times New Roman"/>
          <w:bdr w:val="none" w:sz="0" w:space="0" w:color="auto" w:frame="1"/>
          <w:lang/>
        </w:rPr>
        <w:t>zbog čega savetujemo svim zainteresovanim kolegama da svoje</w:t>
      </w:r>
      <w:r w:rsidRPr="00032BAC">
        <w:rPr>
          <w:rFonts w:ascii="Verdana" w:eastAsia="Times New Roman" w:hAnsi="Verdana" w:cs="Times New Roman"/>
          <w:color w:val="27BA66"/>
          <w:bdr w:val="none" w:sz="0" w:space="0" w:color="auto" w:frame="1"/>
          <w:lang/>
        </w:rPr>
        <w:t xml:space="preserve"> </w:t>
      </w:r>
      <w:bookmarkStart w:id="0" w:name="_GoBack"/>
      <w:bookmarkEnd w:id="0"/>
      <w:r w:rsidRPr="005334B6">
        <w:rPr>
          <w:rFonts w:ascii="Verdana" w:eastAsia="Times New Roman" w:hAnsi="Verdana" w:cs="Times New Roman"/>
          <w:bdr w:val="none" w:sz="0" w:space="0" w:color="auto" w:frame="1"/>
          <w:lang/>
        </w:rPr>
        <w:t>prijave pošalju što ranije</w:t>
      </w:r>
      <w:r w:rsidRPr="00032BAC">
        <w:rPr>
          <w:rFonts w:ascii="Verdana" w:eastAsia="Times New Roman" w:hAnsi="Verdana" w:cs="Times New Roman"/>
          <w:color w:val="27BA66"/>
          <w:bdr w:val="none" w:sz="0" w:space="0" w:color="auto" w:frame="1"/>
          <w:lang/>
        </w:rPr>
        <w:t>.</w:t>
      </w:r>
    </w:p>
    <w:p w:rsidR="00117E07" w:rsidRPr="00AB4EBF" w:rsidRDefault="00117E07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</w:pPr>
      <w:r w:rsidRPr="00032BAC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 xml:space="preserve">PROCES </w:t>
      </w:r>
      <w:r w:rsidRPr="00AB4EBF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>SELEKCIJE</w:t>
      </w:r>
      <w:r w:rsidR="00AB4EBF">
        <w:rPr>
          <w:rFonts w:ascii="Verdana" w:eastAsia="Times New Roman" w:hAnsi="Verdana" w:cs="Helvetica"/>
          <w:color w:val="000000"/>
          <w:spacing w:val="15"/>
          <w:sz w:val="32"/>
          <w:szCs w:val="32"/>
          <w:lang/>
        </w:rPr>
        <w:t xml:space="preserve"> KANDIDATA</w:t>
      </w:r>
    </w:p>
    <w:p w:rsidR="00032BAC" w:rsidRPr="00AB4EBF" w:rsidRDefault="00032BAC" w:rsidP="00032BA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AB4EBF" w:rsidRDefault="00032BAC" w:rsidP="00032BAC">
      <w:pPr>
        <w:shd w:val="clear" w:color="auto" w:fill="FFFFFF"/>
        <w:spacing w:after="0" w:line="264" w:lineRule="atLeast"/>
        <w:textAlignment w:val="baseline"/>
        <w:outlineLvl w:val="1"/>
        <w:rPr>
          <w:rFonts w:ascii="Verdana" w:eastAsia="Times New Roman" w:hAnsi="Verdana" w:cs="Times New Roman"/>
          <w:lang/>
        </w:rPr>
      </w:pPr>
      <w:r w:rsidRPr="00AB4EBF">
        <w:rPr>
          <w:rFonts w:ascii="Verdana" w:eastAsia="Times New Roman" w:hAnsi="Verdana" w:cs="Times New Roman"/>
          <w:lang/>
        </w:rPr>
        <w:t>Proces selekcije kandidata se vrši u sledećim koracima:</w:t>
      </w:r>
      <w:r w:rsidRPr="00032BAC">
        <w:rPr>
          <w:rFonts w:ascii="Verdana" w:eastAsia="Times New Roman" w:hAnsi="Verdana" w:cs="Times New Roman"/>
          <w:lang/>
        </w:rPr>
        <w:t xml:space="preserve"> </w:t>
      </w:r>
    </w:p>
    <w:p w:rsidR="00032BAC" w:rsidRPr="00032BAC" w:rsidRDefault="00032BAC" w:rsidP="00032BAC">
      <w:pPr>
        <w:shd w:val="clear" w:color="auto" w:fill="FFFFFF"/>
        <w:spacing w:after="0" w:line="264" w:lineRule="atLeast"/>
        <w:textAlignment w:val="baseline"/>
        <w:outlineLvl w:val="1"/>
        <w:rPr>
          <w:rFonts w:ascii="Verdana" w:eastAsia="Times New Roman" w:hAnsi="Verdana" w:cs="Helvetica"/>
          <w:color w:val="000000"/>
          <w:spacing w:val="15"/>
          <w:lang/>
        </w:rPr>
      </w:pPr>
    </w:p>
    <w:p w:rsidR="00032BAC" w:rsidRPr="00032BAC" w:rsidRDefault="00032BAC" w:rsidP="00032BAC">
      <w:pPr>
        <w:numPr>
          <w:ilvl w:val="0"/>
          <w:numId w:val="19"/>
        </w:numPr>
        <w:spacing w:after="0" w:line="396" w:lineRule="atLeast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 xml:space="preserve">Razmatranje </w:t>
      </w:r>
      <w:r w:rsidRPr="00AB4EBF">
        <w:rPr>
          <w:rFonts w:ascii="Verdana" w:eastAsia="Times New Roman" w:hAnsi="Verdana" w:cs="Times New Roman"/>
          <w:color w:val="000000"/>
          <w:lang/>
        </w:rPr>
        <w:t xml:space="preserve">dospelih </w:t>
      </w:r>
      <w:r w:rsidRPr="00032BAC">
        <w:rPr>
          <w:rFonts w:ascii="Verdana" w:eastAsia="Times New Roman" w:hAnsi="Verdana" w:cs="Times New Roman"/>
          <w:color w:val="000000"/>
          <w:lang/>
        </w:rPr>
        <w:t>pismenih prijava</w:t>
      </w:r>
    </w:p>
    <w:p w:rsidR="00032BAC" w:rsidRPr="00032BAC" w:rsidRDefault="00032BAC" w:rsidP="00032BAC">
      <w:pPr>
        <w:numPr>
          <w:ilvl w:val="0"/>
          <w:numId w:val="19"/>
        </w:numPr>
        <w:spacing w:after="0" w:line="396" w:lineRule="atLeast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Test poslovne korespondencije i logičkog zaključivanja</w:t>
      </w:r>
    </w:p>
    <w:p w:rsidR="00032BAC" w:rsidRPr="00AB4EBF" w:rsidRDefault="00032BAC" w:rsidP="00032BAC">
      <w:pPr>
        <w:numPr>
          <w:ilvl w:val="0"/>
          <w:numId w:val="19"/>
        </w:numPr>
        <w:spacing w:after="0" w:line="396" w:lineRule="atLeast"/>
        <w:textAlignment w:val="baseline"/>
        <w:rPr>
          <w:rFonts w:ascii="Verdana" w:eastAsia="Times New Roman" w:hAnsi="Verdana" w:cs="Times New Roman"/>
          <w:color w:val="000000"/>
          <w:lang/>
        </w:rPr>
      </w:pPr>
      <w:r w:rsidRPr="00032BAC">
        <w:rPr>
          <w:rFonts w:ascii="Verdana" w:eastAsia="Times New Roman" w:hAnsi="Verdana" w:cs="Times New Roman"/>
          <w:color w:val="000000"/>
          <w:lang/>
        </w:rPr>
        <w:t>Intervju sa odabranim kandidatima</w:t>
      </w:r>
    </w:p>
    <w:p w:rsidR="00032BAC" w:rsidRPr="00032BAC" w:rsidRDefault="00032BAC" w:rsidP="00032BAC">
      <w:pPr>
        <w:spacing w:after="0" w:line="396" w:lineRule="atLeast"/>
        <w:ind w:left="345"/>
        <w:textAlignment w:val="baseline"/>
        <w:rPr>
          <w:rFonts w:ascii="Verdana" w:eastAsia="Times New Roman" w:hAnsi="Verdana" w:cs="Times New Roman"/>
          <w:color w:val="000000"/>
          <w:lang/>
        </w:rPr>
      </w:pPr>
    </w:p>
    <w:p w:rsidR="00032BAC" w:rsidRPr="00AB4EBF" w:rsidRDefault="00032BAC" w:rsidP="00032BAC">
      <w:pPr>
        <w:spacing w:after="0" w:afterAutospacing="1" w:line="396" w:lineRule="atLeast"/>
        <w:textAlignment w:val="baseline"/>
        <w:rPr>
          <w:rFonts w:ascii="Verdana" w:eastAsia="Times New Roman" w:hAnsi="Verdana" w:cs="Times New Roman"/>
          <w:lang/>
        </w:rPr>
      </w:pPr>
    </w:p>
    <w:sectPr w:rsidR="00032BAC" w:rsidRPr="00AB4EBF" w:rsidSect="00D357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9E"/>
    <w:multiLevelType w:val="multilevel"/>
    <w:tmpl w:val="51F8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951"/>
    <w:multiLevelType w:val="multilevel"/>
    <w:tmpl w:val="B152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4AFC"/>
    <w:multiLevelType w:val="multilevel"/>
    <w:tmpl w:val="DE5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74BAD"/>
    <w:multiLevelType w:val="multilevel"/>
    <w:tmpl w:val="DA5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338D7"/>
    <w:multiLevelType w:val="multilevel"/>
    <w:tmpl w:val="7EA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83F8F"/>
    <w:multiLevelType w:val="multilevel"/>
    <w:tmpl w:val="3BAC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46B2D"/>
    <w:multiLevelType w:val="multilevel"/>
    <w:tmpl w:val="DCE6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91837"/>
    <w:multiLevelType w:val="multilevel"/>
    <w:tmpl w:val="6D4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40260"/>
    <w:multiLevelType w:val="multilevel"/>
    <w:tmpl w:val="752E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365A8"/>
    <w:multiLevelType w:val="multilevel"/>
    <w:tmpl w:val="555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80D49"/>
    <w:multiLevelType w:val="multilevel"/>
    <w:tmpl w:val="9E56F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86647"/>
    <w:multiLevelType w:val="multilevel"/>
    <w:tmpl w:val="0A3E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91781"/>
    <w:multiLevelType w:val="multilevel"/>
    <w:tmpl w:val="D12E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16E7C"/>
    <w:multiLevelType w:val="multilevel"/>
    <w:tmpl w:val="D5B2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F2914"/>
    <w:multiLevelType w:val="multilevel"/>
    <w:tmpl w:val="21FE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627F4"/>
    <w:multiLevelType w:val="multilevel"/>
    <w:tmpl w:val="E2F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07E91"/>
    <w:multiLevelType w:val="multilevel"/>
    <w:tmpl w:val="B596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B7C8C"/>
    <w:multiLevelType w:val="multilevel"/>
    <w:tmpl w:val="BE9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E3C50"/>
    <w:multiLevelType w:val="multilevel"/>
    <w:tmpl w:val="3434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6"/>
  </w:num>
  <w:num w:numId="5">
    <w:abstractNumId w:val="17"/>
  </w:num>
  <w:num w:numId="6">
    <w:abstractNumId w:val="11"/>
  </w:num>
  <w:num w:numId="7">
    <w:abstractNumId w:val="7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13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2BAC"/>
    <w:rsid w:val="00032BAC"/>
    <w:rsid w:val="00117E07"/>
    <w:rsid w:val="005334B6"/>
    <w:rsid w:val="0055297B"/>
    <w:rsid w:val="005C4F0D"/>
    <w:rsid w:val="007D5BA5"/>
    <w:rsid w:val="00940E31"/>
    <w:rsid w:val="00A15A10"/>
    <w:rsid w:val="00AB4EBF"/>
    <w:rsid w:val="00D357C7"/>
    <w:rsid w:val="00F66083"/>
    <w:rsid w:val="00F7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C7"/>
  </w:style>
  <w:style w:type="paragraph" w:styleId="Heading2">
    <w:name w:val="heading 2"/>
    <w:basedOn w:val="Normal"/>
    <w:link w:val="Heading2Char"/>
    <w:uiPriority w:val="9"/>
    <w:qFormat/>
    <w:rsid w:val="00032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2BAC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NormalWeb">
    <w:name w:val="Normal (Web)"/>
    <w:basedOn w:val="Normal"/>
    <w:uiPriority w:val="99"/>
    <w:semiHidden/>
    <w:unhideWhenUsed/>
    <w:rsid w:val="0003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032BA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2BA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B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5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7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04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1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uniclaw.com/karijera/" TargetMode="External"/><Relationship Id="rId5" Type="http://schemas.openxmlformats.org/officeDocument/2006/relationships/hyperlink" Target="https://zunicla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Kozlovački</dc:creator>
  <cp:lastModifiedBy>marko</cp:lastModifiedBy>
  <cp:revision>2</cp:revision>
  <dcterms:created xsi:type="dcterms:W3CDTF">2019-10-29T12:22:00Z</dcterms:created>
  <dcterms:modified xsi:type="dcterms:W3CDTF">2019-10-29T12:22:00Z</dcterms:modified>
</cp:coreProperties>
</file>