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F" w:rsidRDefault="003A577F" w:rsidP="003A577F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Адвокатска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комора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Србије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на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основу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одлуке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Управног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одбора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</w:t>
      </w:r>
      <w:proofErr w:type="spellEnd"/>
      <w:r>
        <w:rPr>
          <w:rFonts w:ascii="Cambria" w:hAnsi="Cambria"/>
          <w:sz w:val="22"/>
          <w:szCs w:val="22"/>
        </w:rPr>
        <w:t xml:space="preserve"> 09.09.2023.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објављује</w:t>
      </w:r>
      <w:proofErr w:type="spellEnd"/>
      <w:proofErr w:type="gramEnd"/>
    </w:p>
    <w:p w:rsidR="003A577F" w:rsidRDefault="003A577F" w:rsidP="003A577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A577F" w:rsidRDefault="003A577F" w:rsidP="003A577F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ЈАВНИ ПОЗИВ</w:t>
      </w:r>
    </w:p>
    <w:p w:rsidR="003A577F" w:rsidRDefault="003A577F" w:rsidP="003A577F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ПРЕДУЗЕТНИЦИМА И ПРИВРЕДНИМ ДРУШТВИМА КОЈА СЕ БАВЕ ИЗРАДОМ ПРОГРАМСКИХ АПЛИКАЦИЈА КОЛ ЦЕНТАРА</w:t>
      </w:r>
    </w:p>
    <w:p w:rsidR="003A577F" w:rsidRDefault="003A577F" w:rsidP="003A577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A577F" w:rsidRDefault="003A577F" w:rsidP="003A577F">
      <w:pPr>
        <w:pStyle w:val="ListParagraph"/>
        <w:ind w:left="0" w:firstLine="0"/>
        <w:rPr>
          <w:rFonts w:ascii="Cambria" w:hAnsi="Cambria"/>
        </w:rPr>
      </w:pPr>
      <w:proofErr w:type="spellStart"/>
      <w:r>
        <w:rPr>
          <w:rFonts w:ascii="Cambria" w:hAnsi="Cambria"/>
        </w:rPr>
        <w:t>Заинтересовани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понуђачи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достављају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писаном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облику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затвореној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запечаћеној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коверти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понуде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дораду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постојеће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или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израду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нове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следеће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центре</w:t>
      </w:r>
      <w:proofErr w:type="spellEnd"/>
      <w:r>
        <w:rPr>
          <w:rFonts w:ascii="Cambria" w:hAnsi="Cambria"/>
        </w:rPr>
        <w:t>: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центар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одбране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службеној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дужности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малолетних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лица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прекршајном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>;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центар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привремених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пред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основним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вишим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судовима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органима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управе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пореске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органе</w:t>
      </w:r>
      <w:proofErr w:type="spellEnd"/>
      <w:r>
        <w:rPr>
          <w:rFonts w:ascii="Cambria" w:hAnsi="Cambria"/>
        </w:rPr>
        <w:t xml:space="preserve">, и у </w:t>
      </w:r>
      <w:proofErr w:type="spellStart"/>
      <w:r>
        <w:rPr>
          <w:rFonts w:ascii="Cambria" w:hAnsi="Cambria"/>
        </w:rPr>
        <w:t>поступцима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који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воде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пред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јавним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бележницима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јавним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извршитељима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Републике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Србије</w:t>
      </w:r>
      <w:proofErr w:type="spellEnd"/>
      <w:r>
        <w:rPr>
          <w:rFonts w:ascii="Cambria" w:hAnsi="Cambria"/>
        </w:rPr>
        <w:t>;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центар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управном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>;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центар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пореском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 xml:space="preserve">. </w:t>
      </w:r>
    </w:p>
    <w:p w:rsidR="003A577F" w:rsidRDefault="003A577F" w:rsidP="003A577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A577F" w:rsidRDefault="003A577F" w:rsidP="003A577F">
      <w:p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Понуда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треба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садржи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Опис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>,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Функционисање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>,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Спецификацију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опреме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која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је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потребна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правилног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функционисања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>,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Цену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израде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>,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Рокове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израде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  <w:r>
        <w:rPr>
          <w:rFonts w:ascii="Cambria" w:hAnsi="Cambria"/>
        </w:rPr>
        <w:t>,</w:t>
      </w:r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Одржавање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исправног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функционисања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предметне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апликације</w:t>
      </w:r>
      <w:proofErr w:type="spellEnd"/>
    </w:p>
    <w:p w:rsidR="003A577F" w:rsidRDefault="003A577F" w:rsidP="003A577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Извод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Агенције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привредне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регистре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старији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од</w:t>
      </w:r>
      <w:proofErr w:type="spellEnd"/>
      <w:r>
        <w:rPr>
          <w:rFonts w:ascii="Cambria" w:hAnsi="Cambria"/>
        </w:rPr>
        <w:t xml:space="preserve"> 30 </w:t>
      </w:r>
      <w:proofErr w:type="spellStart"/>
      <w:r>
        <w:rPr>
          <w:rFonts w:ascii="Cambria" w:hAnsi="Cambria"/>
        </w:rPr>
        <w:t>дана</w:t>
      </w:r>
      <w:proofErr w:type="spellEnd"/>
      <w:r>
        <w:rPr>
          <w:rFonts w:ascii="Cambria" w:hAnsi="Cambria"/>
        </w:rPr>
        <w:t>.</w:t>
      </w:r>
    </w:p>
    <w:p w:rsidR="003A577F" w:rsidRDefault="003A577F" w:rsidP="003A577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A577F" w:rsidRDefault="003A577F" w:rsidP="003A577F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Сва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ауторска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права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преносе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на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Адвокатску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комору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Србије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без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икаквих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ограничења</w:t>
      </w:r>
      <w:proofErr w:type="spellEnd"/>
      <w:r>
        <w:rPr>
          <w:rFonts w:ascii="Cambria" w:hAnsi="Cambria"/>
          <w:sz w:val="22"/>
          <w:szCs w:val="22"/>
        </w:rPr>
        <w:t xml:space="preserve"> и </w:t>
      </w:r>
      <w:proofErr w:type="spellStart"/>
      <w:r>
        <w:rPr>
          <w:rFonts w:ascii="Cambria" w:hAnsi="Cambria"/>
          <w:sz w:val="22"/>
          <w:szCs w:val="22"/>
        </w:rPr>
        <w:t>условљања</w:t>
      </w:r>
      <w:proofErr w:type="spellEnd"/>
      <w:r>
        <w:rPr>
          <w:rFonts w:ascii="Cambria" w:hAnsi="Cambria"/>
          <w:sz w:val="22"/>
          <w:szCs w:val="22"/>
        </w:rPr>
        <w:t xml:space="preserve">, а </w:t>
      </w:r>
      <w:proofErr w:type="spellStart"/>
      <w:r>
        <w:rPr>
          <w:rFonts w:ascii="Cambria" w:hAnsi="Cambria"/>
          <w:sz w:val="22"/>
          <w:szCs w:val="22"/>
        </w:rPr>
        <w:t>посебно</w:t>
      </w:r>
      <w:proofErr w:type="spellEnd"/>
      <w:r>
        <w:rPr>
          <w:rFonts w:ascii="Cambria" w:hAnsi="Cambria"/>
          <w:sz w:val="22"/>
          <w:szCs w:val="22"/>
        </w:rPr>
        <w:t xml:space="preserve"> у </w:t>
      </w:r>
      <w:proofErr w:type="spellStart"/>
      <w:r>
        <w:rPr>
          <w:rFonts w:ascii="Cambria" w:hAnsi="Cambria"/>
          <w:sz w:val="22"/>
          <w:szCs w:val="22"/>
        </w:rPr>
        <w:t>погледу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коришћења</w:t>
      </w:r>
      <w:proofErr w:type="spellEnd"/>
      <w:r>
        <w:rPr>
          <w:rFonts w:ascii="Cambria" w:hAnsi="Cambria"/>
          <w:sz w:val="22"/>
          <w:szCs w:val="22"/>
        </w:rPr>
        <w:t xml:space="preserve"> и </w:t>
      </w:r>
      <w:proofErr w:type="spellStart"/>
      <w:r>
        <w:rPr>
          <w:rFonts w:ascii="Cambria" w:hAnsi="Cambria"/>
          <w:sz w:val="22"/>
          <w:szCs w:val="22"/>
        </w:rPr>
        <w:t>унапређивања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исте</w:t>
      </w:r>
      <w:proofErr w:type="spellEnd"/>
      <w:r>
        <w:rPr>
          <w:rFonts w:ascii="Cambria" w:hAnsi="Cambria"/>
          <w:sz w:val="22"/>
          <w:szCs w:val="22"/>
        </w:rPr>
        <w:t>.</w:t>
      </w:r>
      <w:proofErr w:type="gramEnd"/>
    </w:p>
    <w:p w:rsidR="003A577F" w:rsidRDefault="003A577F">
      <w:pPr>
        <w:rPr>
          <w:lang/>
        </w:rPr>
      </w:pPr>
    </w:p>
    <w:p w:rsidR="003A577F" w:rsidRPr="003A577F" w:rsidRDefault="003A577F">
      <w:pPr>
        <w:rPr>
          <w:rFonts w:ascii="Cambria" w:hAnsi="Cambria"/>
          <w:sz w:val="22"/>
          <w:szCs w:val="22"/>
          <w:lang/>
        </w:rPr>
      </w:pPr>
      <w:r w:rsidRPr="003A577F">
        <w:rPr>
          <w:rFonts w:ascii="Cambria" w:hAnsi="Cambria"/>
          <w:sz w:val="22"/>
          <w:szCs w:val="22"/>
          <w:lang/>
        </w:rPr>
        <w:t>Понуде се достављају у затвореној коверти са назнаком „понуда“. Рок за достављање понуда 15 дана.</w:t>
      </w:r>
    </w:p>
    <w:sectPr w:rsidR="003A577F" w:rsidRPr="003A577F" w:rsidSect="006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798"/>
    <w:multiLevelType w:val="multilevel"/>
    <w:tmpl w:val="C784998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77F"/>
    <w:rsid w:val="003A577F"/>
    <w:rsid w:val="006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7F"/>
    <w:pPr>
      <w:spacing w:after="0" w:line="240" w:lineRule="auto"/>
    </w:pPr>
    <w:rPr>
      <w:rFonts w:ascii="Palatino Linotype" w:eastAsia="Times New Roman" w:hAnsi="Palatino Linotype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77F"/>
    <w:pPr>
      <w:spacing w:before="100" w:beforeAutospacing="1" w:after="100" w:afterAutospacing="1"/>
      <w:ind w:left="720" w:firstLine="851"/>
      <w:contextualSpacing/>
      <w:jc w:val="both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2023-10-11T06:41:00Z</dcterms:created>
  <dcterms:modified xsi:type="dcterms:W3CDTF">2023-10-11T06:43:00Z</dcterms:modified>
</cp:coreProperties>
</file>