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17" w:rsidRDefault="0087322D"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1513840</wp:posOffset>
            </wp:positionH>
            <wp:positionV relativeFrom="paragraph">
              <wp:posOffset>115570</wp:posOffset>
            </wp:positionV>
            <wp:extent cx="2378075" cy="318135"/>
            <wp:effectExtent l="19050" t="0" r="3175" b="0"/>
            <wp:wrapTight wrapText="bothSides">
              <wp:wrapPolygon edited="0">
                <wp:start x="-173" y="0"/>
                <wp:lineTo x="-173" y="20695"/>
                <wp:lineTo x="21629" y="20695"/>
                <wp:lineTo x="21629" y="0"/>
                <wp:lineTo x="-173" y="0"/>
              </wp:wrapPolygon>
            </wp:wrapTight>
            <wp:docPr id="3" name="Picture 3" descr="C:\Users\Ace the Case\Desktop\OE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 the Case\Desktop\OEB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7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317" w:rsidRDefault="00225317"/>
    <w:p w:rsidR="00225317" w:rsidRDefault="00225317"/>
    <w:p w:rsidR="00F05604" w:rsidRDefault="00F05604" w:rsidP="00CC05B5">
      <w:pPr>
        <w:jc w:val="center"/>
        <w:cnfStyle w:val="101000000000"/>
        <w:rPr>
          <w:highlight w:val="yellow"/>
          <w:lang w:val="en-US"/>
        </w:rPr>
      </w:pPr>
    </w:p>
    <w:p w:rsidR="00CC05B5" w:rsidRPr="00D81513" w:rsidRDefault="00F05604" w:rsidP="00CC05B5">
      <w:pPr>
        <w:jc w:val="center"/>
        <w:cnfStyle w:val="101000000000"/>
        <w:rPr>
          <w:b/>
          <w:lang/>
        </w:rPr>
      </w:pPr>
      <w:r w:rsidRPr="00D81513">
        <w:rPr>
          <w:b/>
          <w:lang w:val="en-US"/>
        </w:rPr>
        <w:t xml:space="preserve">Uloga </w:t>
      </w:r>
      <w:r w:rsidRPr="00D81513">
        <w:rPr>
          <w:b/>
        </w:rPr>
        <w:t xml:space="preserve">posrednika u prometu i zakupu nepokretnosti, javnih beležnika i advokata u sistemu sprečavanja pranja novca, finansiranja terorizma i proliferacije </w:t>
      </w:r>
    </w:p>
    <w:p w:rsidR="00CC05B5" w:rsidRPr="00D81513" w:rsidRDefault="00CC05B5" w:rsidP="00CC05B5">
      <w:pPr>
        <w:cnfStyle w:val="101000000000"/>
        <w:rPr>
          <w:b/>
          <w:color w:val="000000"/>
          <w:lang w:val="de-DE"/>
        </w:rPr>
      </w:pPr>
    </w:p>
    <w:p w:rsidR="00D81513" w:rsidRDefault="00615BF0" w:rsidP="00CC05B5">
      <w:pPr>
        <w:jc w:val="center"/>
        <w:rPr>
          <w:b/>
          <w:color w:val="000000"/>
        </w:rPr>
      </w:pPr>
      <w:r w:rsidRPr="00D81513">
        <w:rPr>
          <w:b/>
          <w:color w:val="000000"/>
        </w:rPr>
        <w:t>Hotel Zira</w:t>
      </w:r>
      <w:r w:rsidR="00CC05B5" w:rsidRPr="00D81513">
        <w:rPr>
          <w:b/>
          <w:color w:val="000000"/>
        </w:rPr>
        <w:t xml:space="preserve">, </w:t>
      </w:r>
      <w:r w:rsidRPr="00D81513">
        <w:rPr>
          <w:b/>
          <w:color w:val="000000"/>
        </w:rPr>
        <w:t>Beograd</w:t>
      </w:r>
      <w:r w:rsidR="00CC05B5" w:rsidRPr="00D81513">
        <w:rPr>
          <w:b/>
          <w:color w:val="000000"/>
        </w:rPr>
        <w:t xml:space="preserve">, </w:t>
      </w:r>
    </w:p>
    <w:p w:rsidR="00225317" w:rsidRPr="00D81513" w:rsidRDefault="00615BF0" w:rsidP="00CC05B5">
      <w:pPr>
        <w:jc w:val="center"/>
        <w:rPr>
          <w:b/>
          <w:color w:val="000000"/>
        </w:rPr>
      </w:pPr>
      <w:r w:rsidRPr="00D81513">
        <w:rPr>
          <w:b/>
          <w:color w:val="000000"/>
        </w:rPr>
        <w:t>18.11.2025.</w:t>
      </w:r>
    </w:p>
    <w:p w:rsidR="00C7074E" w:rsidRPr="00D81513" w:rsidRDefault="00C7074E" w:rsidP="00CC05B5">
      <w:pPr>
        <w:jc w:val="center"/>
        <w:rPr>
          <w:b/>
        </w:rPr>
      </w:pPr>
    </w:p>
    <w:p w:rsidR="00CC05B5" w:rsidRDefault="00CC05B5" w:rsidP="00CC05B5">
      <w:pPr>
        <w:jc w:val="center"/>
      </w:pPr>
    </w:p>
    <w:p w:rsidR="006C13AF" w:rsidRPr="00DF7D52" w:rsidRDefault="00C7074E">
      <w:pPr>
        <w:rPr>
          <w:b/>
        </w:rPr>
      </w:pPr>
      <w:r w:rsidRPr="00DF7D52">
        <w:rPr>
          <w:b/>
        </w:rPr>
        <w:t>Kafa dobrodoš</w:t>
      </w:r>
      <w:r w:rsidR="00473B5A" w:rsidRPr="00DF7D52">
        <w:rPr>
          <w:b/>
        </w:rPr>
        <w:t>lice: 09:30- do 10:00</w:t>
      </w:r>
    </w:p>
    <w:p w:rsidR="00615BF0" w:rsidRDefault="00615BF0"/>
    <w:p w:rsidR="006C13AF" w:rsidRPr="00DF7D52" w:rsidRDefault="006C13AF">
      <w:pPr>
        <w:rPr>
          <w:b/>
        </w:rPr>
      </w:pPr>
      <w:r w:rsidRPr="00DF7D52">
        <w:rPr>
          <w:b/>
        </w:rPr>
        <w:t>10</w:t>
      </w:r>
      <w:r w:rsidR="00430D88" w:rsidRPr="00DF7D52">
        <w:rPr>
          <w:b/>
        </w:rPr>
        <w:t>:00</w:t>
      </w:r>
      <w:r w:rsidRPr="00DF7D52">
        <w:rPr>
          <w:b/>
        </w:rPr>
        <w:t>-11</w:t>
      </w:r>
      <w:r w:rsidR="00430D88" w:rsidRPr="00DF7D52">
        <w:rPr>
          <w:b/>
        </w:rPr>
        <w:t>:00</w:t>
      </w:r>
      <w:r w:rsidRPr="00DF7D52">
        <w:rPr>
          <w:b/>
        </w:rPr>
        <w:t xml:space="preserve"> </w:t>
      </w:r>
    </w:p>
    <w:p w:rsidR="006C13AF" w:rsidRDefault="00C7074E">
      <w:r>
        <w:t>Sistem sprečavanja pranja novca, finansiranja terorizma i proliferacije</w:t>
      </w:r>
    </w:p>
    <w:p w:rsidR="00C7074E" w:rsidRDefault="00C7074E">
      <w:r>
        <w:t xml:space="preserve">Šesti krug evaluacije </w:t>
      </w:r>
    </w:p>
    <w:p w:rsidR="00F05604" w:rsidRDefault="00F05604">
      <w:r>
        <w:t>Poseta i neposredni sastanci sa Manivalom</w:t>
      </w:r>
    </w:p>
    <w:p w:rsidR="00C7074E" w:rsidRDefault="00C7074E"/>
    <w:p w:rsidR="006C13AF" w:rsidRPr="00DF7D52" w:rsidRDefault="006C13AF">
      <w:pPr>
        <w:rPr>
          <w:b/>
        </w:rPr>
      </w:pPr>
      <w:r w:rsidRPr="00DF7D52">
        <w:rPr>
          <w:b/>
        </w:rPr>
        <w:t>11</w:t>
      </w:r>
      <w:r w:rsidR="00430D88" w:rsidRPr="00DF7D52">
        <w:rPr>
          <w:b/>
        </w:rPr>
        <w:t>:00</w:t>
      </w:r>
      <w:r w:rsidRPr="00DF7D52">
        <w:rPr>
          <w:b/>
        </w:rPr>
        <w:t>-12</w:t>
      </w:r>
      <w:r w:rsidR="00F05604" w:rsidRPr="00DF7D52">
        <w:rPr>
          <w:b/>
        </w:rPr>
        <w:t>:3</w:t>
      </w:r>
      <w:r w:rsidR="00430D88" w:rsidRPr="00DF7D52">
        <w:rPr>
          <w:b/>
        </w:rPr>
        <w:t>0</w:t>
      </w:r>
    </w:p>
    <w:p w:rsidR="006C13AF" w:rsidRDefault="00F05604">
      <w:r>
        <w:t xml:space="preserve">Praktična implementacija </w:t>
      </w:r>
      <w:r w:rsidR="00C7074E">
        <w:t>zaključaka Nacionalne procene rizika</w:t>
      </w:r>
    </w:p>
    <w:p w:rsidR="00F05604" w:rsidRDefault="00F05604">
      <w:r>
        <w:t>Najnoviji trendovi i tipologije  pranja novca</w:t>
      </w:r>
    </w:p>
    <w:p w:rsidR="00615BF0" w:rsidRDefault="00615BF0"/>
    <w:p w:rsidR="006C13AF" w:rsidRPr="00DF7D52" w:rsidRDefault="00473B5A">
      <w:pPr>
        <w:rPr>
          <w:b/>
        </w:rPr>
      </w:pPr>
      <w:r w:rsidRPr="00DF7D52">
        <w:rPr>
          <w:b/>
        </w:rPr>
        <w:t>Kafe pauza: 12:</w:t>
      </w:r>
      <w:r w:rsidR="00F05604" w:rsidRPr="00DF7D52">
        <w:rPr>
          <w:b/>
        </w:rPr>
        <w:t>3</w:t>
      </w:r>
      <w:r w:rsidRPr="00DF7D52">
        <w:rPr>
          <w:b/>
        </w:rPr>
        <w:t>0 do 1</w:t>
      </w:r>
      <w:r w:rsidR="00F05604" w:rsidRPr="00DF7D52">
        <w:rPr>
          <w:b/>
        </w:rPr>
        <w:t>3</w:t>
      </w:r>
      <w:r w:rsidRPr="00DF7D52">
        <w:rPr>
          <w:b/>
        </w:rPr>
        <w:t>:</w:t>
      </w:r>
      <w:r w:rsidR="00F05604" w:rsidRPr="00DF7D52">
        <w:rPr>
          <w:b/>
        </w:rPr>
        <w:t>0</w:t>
      </w:r>
      <w:r w:rsidRPr="00DF7D52">
        <w:rPr>
          <w:b/>
        </w:rPr>
        <w:t>0</w:t>
      </w:r>
    </w:p>
    <w:p w:rsidR="00615BF0" w:rsidRDefault="00615BF0"/>
    <w:p w:rsidR="00C7074E" w:rsidRPr="009C7EE7" w:rsidRDefault="00F05604">
      <w:pPr>
        <w:rPr>
          <w:b/>
        </w:rPr>
      </w:pPr>
      <w:r w:rsidRPr="00DF7D52">
        <w:rPr>
          <w:b/>
        </w:rPr>
        <w:t>13:00</w:t>
      </w:r>
      <w:r w:rsidR="006C13AF" w:rsidRPr="00DF7D52">
        <w:rPr>
          <w:b/>
        </w:rPr>
        <w:t>-1</w:t>
      </w:r>
      <w:r w:rsidR="00C7074E" w:rsidRPr="00DF7D52">
        <w:rPr>
          <w:b/>
        </w:rPr>
        <w:t>4</w:t>
      </w:r>
      <w:r w:rsidR="006C13AF" w:rsidRPr="00DF7D52">
        <w:rPr>
          <w:b/>
        </w:rPr>
        <w:t>.</w:t>
      </w:r>
      <w:r w:rsidRPr="00DF7D52">
        <w:rPr>
          <w:b/>
        </w:rPr>
        <w:t>3</w:t>
      </w:r>
      <w:r w:rsidR="009C7EE7">
        <w:rPr>
          <w:b/>
        </w:rPr>
        <w:t>0</w:t>
      </w:r>
    </w:p>
    <w:p w:rsidR="00C7074E" w:rsidRDefault="00C7074E" w:rsidP="00C7074E">
      <w:r>
        <w:t>Matrice rizika za PN, FT, PF</w:t>
      </w:r>
    </w:p>
    <w:p w:rsidR="00430D88" w:rsidRDefault="00C7074E" w:rsidP="00C7074E">
      <w:r>
        <w:t>Softver za utvrđivanje označenih lica</w:t>
      </w:r>
    </w:p>
    <w:p w:rsidR="00F05604" w:rsidRDefault="00F05604" w:rsidP="00C7074E"/>
    <w:p w:rsidR="006C13AF" w:rsidRPr="00DF7D52" w:rsidRDefault="00473B5A">
      <w:pPr>
        <w:rPr>
          <w:b/>
        </w:rPr>
      </w:pPr>
      <w:r w:rsidRPr="00DF7D52">
        <w:rPr>
          <w:b/>
        </w:rPr>
        <w:t xml:space="preserve">Rucak </w:t>
      </w:r>
      <w:r w:rsidR="00F05604" w:rsidRPr="00DF7D52">
        <w:rPr>
          <w:b/>
        </w:rPr>
        <w:t>14.30</w:t>
      </w:r>
      <w:r w:rsidRPr="00DF7D52">
        <w:rPr>
          <w:b/>
        </w:rPr>
        <w:t>-1</w:t>
      </w:r>
      <w:r w:rsidR="00615BF0" w:rsidRPr="00DF7D52">
        <w:rPr>
          <w:b/>
        </w:rPr>
        <w:t>5:</w:t>
      </w:r>
      <w:r w:rsidR="00F05604" w:rsidRPr="00DF7D52">
        <w:rPr>
          <w:b/>
        </w:rPr>
        <w:t>3</w:t>
      </w:r>
      <w:r w:rsidRPr="00DF7D52">
        <w:rPr>
          <w:b/>
        </w:rPr>
        <w:t>0</w:t>
      </w:r>
    </w:p>
    <w:p w:rsidR="00F05604" w:rsidRDefault="00F05604"/>
    <w:p w:rsidR="00F05604" w:rsidRPr="00DF7D52" w:rsidRDefault="00F05604">
      <w:pPr>
        <w:rPr>
          <w:b/>
        </w:rPr>
      </w:pPr>
      <w:r w:rsidRPr="00DF7D52">
        <w:rPr>
          <w:b/>
        </w:rPr>
        <w:t>15:30-16:00</w:t>
      </w:r>
    </w:p>
    <w:p w:rsidR="00F05604" w:rsidRDefault="00F05604">
      <w:r>
        <w:t xml:space="preserve">Dikusija </w:t>
      </w:r>
    </w:p>
    <w:p w:rsidR="00473B5A" w:rsidRDefault="00473B5A"/>
    <w:p w:rsidR="00E62987" w:rsidRDefault="00E62987"/>
    <w:p w:rsidR="00E62987" w:rsidRDefault="00E62987"/>
    <w:p w:rsidR="006C13AF" w:rsidRDefault="006C13AF"/>
    <w:p w:rsidR="006C13AF" w:rsidRDefault="006C13AF"/>
    <w:sectPr w:rsidR="006C1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A37BE"/>
    <w:multiLevelType w:val="hybridMultilevel"/>
    <w:tmpl w:val="8608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C13AF"/>
    <w:rsid w:val="00040C53"/>
    <w:rsid w:val="00225317"/>
    <w:rsid w:val="00430D88"/>
    <w:rsid w:val="00473B5A"/>
    <w:rsid w:val="00537A1A"/>
    <w:rsid w:val="00615BF0"/>
    <w:rsid w:val="006C13AF"/>
    <w:rsid w:val="006F0E93"/>
    <w:rsid w:val="0087322D"/>
    <w:rsid w:val="00976B7D"/>
    <w:rsid w:val="009C7EE7"/>
    <w:rsid w:val="00B13FB0"/>
    <w:rsid w:val="00C7074E"/>
    <w:rsid w:val="00CC05B5"/>
    <w:rsid w:val="00D21932"/>
    <w:rsid w:val="00D81513"/>
    <w:rsid w:val="00DD112A"/>
    <w:rsid w:val="00DF7D52"/>
    <w:rsid w:val="00E62987"/>
    <w:rsid w:val="00E90D9E"/>
    <w:rsid w:val="00F0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43408-E2C5-429A-97CD-8F5FCF7C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jelena.pantelic</dc:creator>
  <cp:lastModifiedBy>marko</cp:lastModifiedBy>
  <cp:revision>2</cp:revision>
  <dcterms:created xsi:type="dcterms:W3CDTF">2025-11-10T12:23:00Z</dcterms:created>
  <dcterms:modified xsi:type="dcterms:W3CDTF">2025-11-10T12:23:00Z</dcterms:modified>
</cp:coreProperties>
</file>